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17F1" w14:textId="04C1AFF5" w:rsidR="00812333" w:rsidRPr="000C0097" w:rsidRDefault="00812333" w:rsidP="00531E58">
      <w:pPr>
        <w:pStyle w:val="Heading2"/>
      </w:pPr>
      <w:bookmarkStart w:id="0" w:name="_Hlk125636238"/>
      <w:r>
        <w:t xml:space="preserve">What is </w:t>
      </w:r>
      <w:r w:rsidR="00B36234">
        <w:t>measles</w:t>
      </w:r>
      <w:r>
        <w:t>?</w:t>
      </w:r>
    </w:p>
    <w:p w14:paraId="18F861D4" w14:textId="6BD58C1E" w:rsidR="00812333" w:rsidRPr="00766A67" w:rsidRDefault="00B36234" w:rsidP="000D4DF8">
      <w:pPr>
        <w:pStyle w:val="BodyText2"/>
      </w:pPr>
      <w:bookmarkStart w:id="1" w:name="Text2"/>
      <w:r>
        <w:t>Measles</w:t>
      </w:r>
      <w:r w:rsidR="00EA1973">
        <w:t xml:space="preserve"> (also called rubeola)</w:t>
      </w:r>
      <w:r>
        <w:t xml:space="preserve"> is a </w:t>
      </w:r>
      <w:r w:rsidR="00EA1973">
        <w:t>highly contagious virus that can cause serious health complications, especially in children younger than 5 years old</w:t>
      </w:r>
      <w:r w:rsidR="002713F0">
        <w:t xml:space="preserve">, </w:t>
      </w:r>
      <w:r w:rsidR="00EA1973">
        <w:t>pregnant women</w:t>
      </w:r>
      <w:r w:rsidR="002713F0">
        <w:t>, and people with compromised immune systems.</w:t>
      </w:r>
      <w:r w:rsidR="002066D4">
        <w:t xml:space="preserve"> </w:t>
      </w:r>
      <w:r w:rsidR="002066D4" w:rsidRPr="002066D4">
        <w:t>About 1 in 5 people in the U.S. who get measles will be hospitalized.</w:t>
      </w:r>
    </w:p>
    <w:p w14:paraId="589E2E01" w14:textId="384B5A4F" w:rsidR="00335BA9" w:rsidRPr="000C0097" w:rsidRDefault="00335BA9" w:rsidP="00335BA9">
      <w:pPr>
        <w:pStyle w:val="Heading2"/>
      </w:pPr>
      <w:bookmarkStart w:id="2" w:name="_Hlk125636341"/>
      <w:bookmarkEnd w:id="0"/>
      <w:bookmarkEnd w:id="1"/>
      <w:r>
        <w:t>Who can get measles?</w:t>
      </w:r>
    </w:p>
    <w:p w14:paraId="6C15E8F7" w14:textId="3CA29094" w:rsidR="00EA1973" w:rsidRDefault="002066D4" w:rsidP="00335BA9">
      <w:pPr>
        <w:pStyle w:val="BodyText2"/>
      </w:pPr>
      <w:r w:rsidRPr="002066D4">
        <w:t>Anyone who does not have immunity to measles can get measles. You have immunity through vaccinations or having recovered from a measles</w:t>
      </w:r>
      <w:r>
        <w:t>.</w:t>
      </w:r>
    </w:p>
    <w:p w14:paraId="74933239" w14:textId="7BE3D195" w:rsidR="00335BA9" w:rsidRPr="000C0097" w:rsidRDefault="00335BA9" w:rsidP="00335BA9">
      <w:pPr>
        <w:pStyle w:val="Heading2"/>
      </w:pPr>
      <w:bookmarkStart w:id="3" w:name="_Hlk125636665"/>
      <w:bookmarkEnd w:id="2"/>
      <w:r>
        <w:t>How is measles spread?</w:t>
      </w:r>
    </w:p>
    <w:p w14:paraId="49A2EB6B" w14:textId="2B810B6D" w:rsidR="005376CD" w:rsidRDefault="005376CD" w:rsidP="005376CD">
      <w:pPr>
        <w:pStyle w:val="BodyText2"/>
      </w:pPr>
      <w:r>
        <w:t xml:space="preserve">The virus that causes measles </w:t>
      </w:r>
      <w:r w:rsidRPr="005376CD">
        <w:t>lives in the nose and throat mucus of an infected person. I</w:t>
      </w:r>
      <w:r>
        <w:t>t</w:t>
      </w:r>
      <w:r w:rsidRPr="005376CD">
        <w:t xml:space="preserve"> can spread to others through</w:t>
      </w:r>
      <w:r>
        <w:t xml:space="preserve"> </w:t>
      </w:r>
      <w:r w:rsidRPr="005376CD">
        <w:t>coughing</w:t>
      </w:r>
      <w:r w:rsidR="002066D4">
        <w:t xml:space="preserve"> </w:t>
      </w:r>
      <w:r w:rsidRPr="005376CD">
        <w:t>and sneezing.</w:t>
      </w:r>
      <w:r>
        <w:t xml:space="preserve"> </w:t>
      </w:r>
    </w:p>
    <w:p w14:paraId="49F6ECB6" w14:textId="512D5337" w:rsidR="005376CD" w:rsidRPr="005376CD" w:rsidRDefault="005376CD" w:rsidP="005376CD">
      <w:pPr>
        <w:pStyle w:val="BodyText2"/>
      </w:pPr>
      <w:r w:rsidRPr="005376CD">
        <w:t>Measles virus can live for up to two hours in an airspace after an infected person leaves an area</w:t>
      </w:r>
      <w:r>
        <w:t>; if</w:t>
      </w:r>
      <w:r w:rsidRPr="005376CD">
        <w:t xml:space="preserve"> other people breathe the contaminated </w:t>
      </w:r>
      <w:r w:rsidR="002066D4" w:rsidRPr="005376CD">
        <w:t>air</w:t>
      </w:r>
      <w:r w:rsidR="002066D4">
        <w:t xml:space="preserve"> or</w:t>
      </w:r>
      <w:r w:rsidRPr="005376CD">
        <w:t xml:space="preserve"> touch the infected surface</w:t>
      </w:r>
      <w:r>
        <w:t xml:space="preserve">s and </w:t>
      </w:r>
      <w:r w:rsidRPr="005376CD">
        <w:t>then touch their eyes, noses, or mouths, they can become</w:t>
      </w:r>
      <w:r w:rsidR="002066D4" w:rsidRPr="002066D4">
        <w:t xml:space="preserve"> </w:t>
      </w:r>
      <w:r w:rsidR="002066D4">
        <w:t xml:space="preserve">infected. </w:t>
      </w:r>
      <w:r w:rsidR="002066D4" w:rsidRPr="002066D4">
        <w:t>More than 90% of people who have not been vaccinated or have not had measles will develop measles after being exposed.</w:t>
      </w:r>
    </w:p>
    <w:bookmarkEnd w:id="3"/>
    <w:p w14:paraId="04A7398E" w14:textId="29B0914A" w:rsidR="00812333" w:rsidRDefault="00812333" w:rsidP="00A605BD">
      <w:pPr>
        <w:pStyle w:val="Heading2"/>
      </w:pPr>
      <w:r>
        <w:t xml:space="preserve">What are the </w:t>
      </w:r>
      <w:r w:rsidRPr="001602F8">
        <w:t>symptoms</w:t>
      </w:r>
      <w:r>
        <w:t xml:space="preserve"> of </w:t>
      </w:r>
      <w:r w:rsidR="00B36234">
        <w:t>measles</w:t>
      </w:r>
      <w:r>
        <w:t>?</w:t>
      </w:r>
    </w:p>
    <w:p w14:paraId="1E57AC21" w14:textId="412802CF" w:rsidR="00812333" w:rsidRPr="00766A67" w:rsidRDefault="00335BA9" w:rsidP="000D4DF8">
      <w:pPr>
        <w:pStyle w:val="BodyText2"/>
      </w:pPr>
      <w:r>
        <w:t>S</w:t>
      </w:r>
      <w:r w:rsidR="00812333" w:rsidRPr="00766A67">
        <w:t xml:space="preserve">ymptoms </w:t>
      </w:r>
      <w:r>
        <w:t xml:space="preserve">usually begin 7-14 days after </w:t>
      </w:r>
      <w:r w:rsidR="002713F0">
        <w:t>exposure but</w:t>
      </w:r>
      <w:r>
        <w:t xml:space="preserve"> can appear as long as 21 days after exposure.</w:t>
      </w:r>
    </w:p>
    <w:p w14:paraId="29DCED20" w14:textId="481989BB" w:rsidR="00335BA9" w:rsidRPr="00335BA9" w:rsidRDefault="00335BA9" w:rsidP="00DF3902">
      <w:pPr>
        <w:pStyle w:val="ListParagraph"/>
        <w:rPr>
          <w:bCs/>
        </w:rPr>
      </w:pPr>
      <w:r w:rsidRPr="00335BA9">
        <w:rPr>
          <w:bCs/>
        </w:rPr>
        <w:t>High fever (may spike to over 104</w:t>
      </w:r>
      <w:r w:rsidR="002713F0" w:rsidRPr="002713F0">
        <w:rPr>
          <w:bCs/>
          <w:vertAlign w:val="superscript"/>
        </w:rPr>
        <w:t>o</w:t>
      </w:r>
      <w:r w:rsidR="002713F0" w:rsidRPr="002713F0">
        <w:rPr>
          <w:bCs/>
        </w:rPr>
        <w:t>F</w:t>
      </w:r>
      <w:r w:rsidRPr="00335BA9">
        <w:rPr>
          <w:bCs/>
        </w:rPr>
        <w:t>)</w:t>
      </w:r>
    </w:p>
    <w:p w14:paraId="4605F593" w14:textId="77777777" w:rsidR="00335BA9" w:rsidRPr="00335BA9" w:rsidRDefault="00335BA9" w:rsidP="00DF3902">
      <w:pPr>
        <w:pStyle w:val="ListParagraph"/>
        <w:rPr>
          <w:bCs/>
        </w:rPr>
      </w:pPr>
      <w:r w:rsidRPr="00335BA9">
        <w:rPr>
          <w:bCs/>
        </w:rPr>
        <w:t>Cough</w:t>
      </w:r>
    </w:p>
    <w:p w14:paraId="4C2A606E" w14:textId="77777777" w:rsidR="00335BA9" w:rsidRPr="00335BA9" w:rsidRDefault="00335BA9" w:rsidP="00DF3902">
      <w:pPr>
        <w:pStyle w:val="ListParagraph"/>
        <w:rPr>
          <w:bCs/>
        </w:rPr>
      </w:pPr>
      <w:r w:rsidRPr="00335BA9">
        <w:rPr>
          <w:bCs/>
        </w:rPr>
        <w:t>Runny nose</w:t>
      </w:r>
    </w:p>
    <w:p w14:paraId="51907B42" w14:textId="77777777" w:rsidR="00335BA9" w:rsidRPr="00335BA9" w:rsidRDefault="00335BA9" w:rsidP="00DF3902">
      <w:pPr>
        <w:pStyle w:val="ListParagraph"/>
        <w:rPr>
          <w:bCs/>
        </w:rPr>
      </w:pPr>
      <w:r w:rsidRPr="00335BA9">
        <w:rPr>
          <w:bCs/>
        </w:rPr>
        <w:t>Red, watery eyes (conjunctivitis)</w:t>
      </w:r>
    </w:p>
    <w:p w14:paraId="2EE2E496" w14:textId="0CB3650F" w:rsidR="00335BA9" w:rsidRPr="00335BA9" w:rsidRDefault="00676064" w:rsidP="00DF3902">
      <w:pPr>
        <w:pStyle w:val="ListParagraph"/>
        <w:rPr>
          <w:bCs/>
        </w:rPr>
      </w:pPr>
      <w:r w:rsidRPr="00676064">
        <w:rPr>
          <w:bCs/>
        </w:rPr>
        <w:t>Koplik spots: tiny white spots on the inner cheeks, gums, and roof of the mouth (develops 2-3 days after symptoms begin)</w:t>
      </w:r>
    </w:p>
    <w:p w14:paraId="17AA9256" w14:textId="776624F2" w:rsidR="00335BA9" w:rsidRPr="00335BA9" w:rsidRDefault="00676064" w:rsidP="00DF3902">
      <w:pPr>
        <w:pStyle w:val="ListParagraph"/>
        <w:rPr>
          <w:bCs/>
        </w:rPr>
      </w:pPr>
      <w:r w:rsidRPr="00676064">
        <w:rPr>
          <w:bCs/>
        </w:rPr>
        <w:t>Rash: Red, raised, and blotchy appearance and usually starts on the face and spreads to the trunk, arms, and legs (develops 3-5 days after symptoms begin)</w:t>
      </w:r>
    </w:p>
    <w:p w14:paraId="01CD5B76" w14:textId="04167C7A" w:rsidR="00335BA9" w:rsidRPr="000C0097" w:rsidRDefault="00335BA9" w:rsidP="00335BA9">
      <w:pPr>
        <w:pStyle w:val="Heading2"/>
      </w:pPr>
      <w:bookmarkStart w:id="4" w:name="_Hlk125636795"/>
      <w:r>
        <w:t>How long is a person contagious with measles?</w:t>
      </w:r>
    </w:p>
    <w:p w14:paraId="3E3A69DA" w14:textId="1C600D27" w:rsidR="00335BA9" w:rsidRPr="00335BA9" w:rsidRDefault="00676064" w:rsidP="00335BA9">
      <w:pPr>
        <w:pStyle w:val="BodyText2"/>
      </w:pPr>
      <w:r w:rsidRPr="00676064">
        <w:t>Infected people</w:t>
      </w:r>
      <w:r>
        <w:t xml:space="preserve"> </w:t>
      </w:r>
      <w:r w:rsidRPr="00676064">
        <w:t>can spread measles to others from four days before through four days after the rash appears</w:t>
      </w:r>
      <w:r w:rsidR="002713F0" w:rsidRPr="002713F0">
        <w:t>.</w:t>
      </w:r>
      <w:r w:rsidR="00335BA9">
        <w:t xml:space="preserve"> </w:t>
      </w:r>
    </w:p>
    <w:bookmarkEnd w:id="4"/>
    <w:p w14:paraId="1A4CD122" w14:textId="2E59AFAD" w:rsidR="00335BA9" w:rsidRPr="000C0097" w:rsidRDefault="004C5A38" w:rsidP="00335BA9">
      <w:pPr>
        <w:pStyle w:val="Heading2"/>
      </w:pPr>
      <w:r>
        <w:t>Are there complications from measles</w:t>
      </w:r>
      <w:r w:rsidR="00335BA9">
        <w:t>?</w:t>
      </w:r>
    </w:p>
    <w:p w14:paraId="4E3EB346" w14:textId="7F95A6A1" w:rsidR="00DF65EC" w:rsidRDefault="002713F0" w:rsidP="004C5A38">
      <w:pPr>
        <w:pStyle w:val="BodyText2"/>
      </w:pPr>
      <w:r>
        <w:t>Ear infection</w:t>
      </w:r>
      <w:r w:rsidR="00676064">
        <w:t xml:space="preserve"> and diarrhea</w:t>
      </w:r>
      <w:r>
        <w:t xml:space="preserve"> </w:t>
      </w:r>
      <w:r w:rsidR="00676064">
        <w:t>are</w:t>
      </w:r>
      <w:r>
        <w:t xml:space="preserve"> the most common complication</w:t>
      </w:r>
      <w:r w:rsidR="00676064">
        <w:t>s</w:t>
      </w:r>
      <w:r>
        <w:t xml:space="preserve"> of measles</w:t>
      </w:r>
      <w:r w:rsidR="00DF65EC">
        <w:t xml:space="preserve">. </w:t>
      </w:r>
      <w:r w:rsidR="00DF65EC" w:rsidRPr="00DF65EC">
        <w:t>People with weakened immune systems can develop pneumonia</w:t>
      </w:r>
      <w:r w:rsidR="00676064">
        <w:t xml:space="preserve"> (an infection of the lungs)</w:t>
      </w:r>
      <w:r w:rsidR="00DF65EC">
        <w:t>, and pneumonia is the leading cause of death from measles in young children.</w:t>
      </w:r>
    </w:p>
    <w:p w14:paraId="4F362093" w14:textId="77777777" w:rsidR="00DF65EC" w:rsidRDefault="004C5A38" w:rsidP="004C5A38">
      <w:pPr>
        <w:pStyle w:val="BodyText2"/>
      </w:pPr>
      <w:r>
        <w:t>Encephalitis (inflammation of the brain) is an uncommon, but serious complication of measles</w:t>
      </w:r>
      <w:r w:rsidR="00DF65EC">
        <w:t xml:space="preserve"> that can cause permanent brain damage or death. </w:t>
      </w:r>
    </w:p>
    <w:p w14:paraId="02889BAB" w14:textId="69A17C43" w:rsidR="00DF65EC" w:rsidRDefault="004C5A38" w:rsidP="00DF65EC">
      <w:pPr>
        <w:pStyle w:val="BodyText2"/>
        <w:rPr>
          <w:rFonts w:cstheme="minorHAnsi"/>
        </w:rPr>
      </w:pPr>
      <w:r>
        <w:t xml:space="preserve">During pregnancy measles </w:t>
      </w:r>
      <w:r w:rsidR="00DF65EC">
        <w:t xml:space="preserve">infection may </w:t>
      </w:r>
      <w:r w:rsidR="00DF65EC" w:rsidRPr="00DF65EC">
        <w:t>cause premature birth, low birth</w:t>
      </w:r>
      <w:r w:rsidR="00DF65EC">
        <w:t>-weight,</w:t>
      </w:r>
      <w:r w:rsidR="00DF65EC" w:rsidRPr="00DF65EC">
        <w:t xml:space="preserve"> and fetal death.</w:t>
      </w:r>
    </w:p>
    <w:p w14:paraId="612B8435" w14:textId="3C64915D" w:rsidR="007C2EBA" w:rsidRPr="000C0097" w:rsidRDefault="007C2EBA" w:rsidP="007C2EBA">
      <w:pPr>
        <w:pStyle w:val="Heading2"/>
      </w:pPr>
      <w:r>
        <w:lastRenderedPageBreak/>
        <w:t>How can I protect myself from measles?</w:t>
      </w:r>
    </w:p>
    <w:p w14:paraId="3532BDC0" w14:textId="77777777" w:rsidR="006355A6" w:rsidRDefault="006355A6" w:rsidP="006355A6">
      <w:pPr>
        <w:pStyle w:val="BodyText2"/>
      </w:pPr>
      <w:r w:rsidRPr="006355A6">
        <w:rPr>
          <w:b/>
          <w:bCs/>
        </w:rPr>
        <w:t>Measles can be prevented with</w:t>
      </w:r>
      <w:r>
        <w:rPr>
          <w:b/>
          <w:bCs/>
        </w:rPr>
        <w:t xml:space="preserve"> the</w:t>
      </w:r>
      <w:r w:rsidRPr="006355A6">
        <w:rPr>
          <w:b/>
          <w:bCs/>
        </w:rPr>
        <w:t xml:space="preserve"> MMR vaccine</w:t>
      </w:r>
      <w:r w:rsidRPr="006355A6">
        <w:t>. The vaccine protects against three diseases: </w:t>
      </w:r>
      <w:hyperlink r:id="rId8" w:history="1">
        <w:r w:rsidRPr="006355A6">
          <w:rPr>
            <w:rStyle w:val="Hyperlink"/>
          </w:rPr>
          <w:t>measles</w:t>
        </w:r>
      </w:hyperlink>
      <w:r w:rsidRPr="006355A6">
        <w:t>, </w:t>
      </w:r>
      <w:hyperlink r:id="rId9" w:history="1">
        <w:r w:rsidRPr="006355A6">
          <w:rPr>
            <w:rStyle w:val="Hyperlink"/>
          </w:rPr>
          <w:t>mumps</w:t>
        </w:r>
      </w:hyperlink>
      <w:r w:rsidRPr="006355A6">
        <w:t>, and </w:t>
      </w:r>
      <w:hyperlink r:id="rId10" w:history="1">
        <w:r w:rsidRPr="006355A6">
          <w:rPr>
            <w:rStyle w:val="Hyperlink"/>
          </w:rPr>
          <w:t>rubella</w:t>
        </w:r>
      </w:hyperlink>
      <w:r w:rsidRPr="006355A6">
        <w:t>.</w:t>
      </w:r>
      <w:r>
        <w:t xml:space="preserve"> </w:t>
      </w:r>
    </w:p>
    <w:p w14:paraId="7BF17901" w14:textId="0B63D0F1" w:rsidR="006355A6" w:rsidRDefault="006355A6" w:rsidP="007C2EBA">
      <w:pPr>
        <w:pStyle w:val="BodyText2"/>
      </w:pPr>
      <w:r>
        <w:t>The MMR vaccine is safe and effective</w:t>
      </w:r>
      <w:r w:rsidR="00E16BCF">
        <w:t xml:space="preserve">. </w:t>
      </w:r>
      <w:r>
        <w:t xml:space="preserve">It consists of </w:t>
      </w:r>
      <w:r w:rsidRPr="006355A6">
        <w:t xml:space="preserve">two doses </w:t>
      </w:r>
      <w:r>
        <w:t>and is</w:t>
      </w:r>
      <w:r w:rsidRPr="006355A6">
        <w:t xml:space="preserve"> 97% effective in preventing measles and protecting against it for life</w:t>
      </w:r>
      <w:r w:rsidR="00E16BCF">
        <w:t xml:space="preserve">. </w:t>
      </w:r>
      <w:r w:rsidRPr="006355A6">
        <w:t>Health care providers recommend that children receive the MMR vaccine between 12 and 15 months of age, and again between 4 and 6 years of age — before entering school</w:t>
      </w:r>
      <w:r w:rsidR="00E16BCF">
        <w:t xml:space="preserve">. </w:t>
      </w:r>
      <w:r>
        <w:rPr>
          <w:rFonts w:ascii="Helvetica" w:hAnsi="Helvetica"/>
          <w:color w:val="111111"/>
          <w:shd w:val="clear" w:color="auto" w:fill="FFFFFF"/>
        </w:rPr>
        <w:t>Talk to your health care provider if you’re an adult and not sure if you need the measles vaccine.</w:t>
      </w:r>
    </w:p>
    <w:p w14:paraId="3F58088F" w14:textId="77777777" w:rsidR="006355A6" w:rsidRDefault="006355A6" w:rsidP="007C2EBA">
      <w:pPr>
        <w:pStyle w:val="BodyText2"/>
      </w:pPr>
    </w:p>
    <w:p w14:paraId="69388E66" w14:textId="39BBC69B" w:rsidR="00633535" w:rsidRDefault="00633535" w:rsidP="00633535">
      <w:pPr>
        <w:rPr>
          <w:rFonts w:cstheme="minorHAnsi"/>
        </w:rPr>
      </w:pPr>
    </w:p>
    <w:p w14:paraId="73BF0332" w14:textId="4A9D0FEE" w:rsidR="00633535" w:rsidRDefault="00633535" w:rsidP="00633535">
      <w:pPr>
        <w:rPr>
          <w:rFonts w:cstheme="minorHAnsi"/>
        </w:rPr>
      </w:pPr>
    </w:p>
    <w:p w14:paraId="0678EADE" w14:textId="67D6EC1C" w:rsidR="006355A6" w:rsidRDefault="006355A6" w:rsidP="00633535">
      <w:pPr>
        <w:rPr>
          <w:rFonts w:cstheme="minorHAnsi"/>
        </w:rPr>
      </w:pPr>
    </w:p>
    <w:p w14:paraId="3B2CE77B" w14:textId="44B93672" w:rsidR="006355A6" w:rsidRDefault="006355A6" w:rsidP="00633535">
      <w:pPr>
        <w:rPr>
          <w:rFonts w:cstheme="minorHAnsi"/>
        </w:rPr>
      </w:pPr>
    </w:p>
    <w:p w14:paraId="106A8850" w14:textId="61FC10D2" w:rsidR="006355A6" w:rsidRDefault="006355A6" w:rsidP="00633535">
      <w:pPr>
        <w:rPr>
          <w:rFonts w:cstheme="minorHAnsi"/>
        </w:rPr>
      </w:pPr>
    </w:p>
    <w:p w14:paraId="1E1E2521" w14:textId="0583187E" w:rsidR="006355A6" w:rsidRDefault="006355A6" w:rsidP="00633535">
      <w:pPr>
        <w:rPr>
          <w:rFonts w:cstheme="minorHAnsi"/>
        </w:rPr>
      </w:pPr>
    </w:p>
    <w:p w14:paraId="114F416A" w14:textId="288D365B" w:rsidR="006355A6" w:rsidRDefault="006355A6" w:rsidP="00633535">
      <w:pPr>
        <w:rPr>
          <w:rFonts w:cstheme="minorHAnsi"/>
        </w:rPr>
      </w:pPr>
    </w:p>
    <w:p w14:paraId="4C6B1966" w14:textId="43BA3DD0" w:rsidR="006355A6" w:rsidRDefault="006355A6" w:rsidP="00633535">
      <w:pPr>
        <w:rPr>
          <w:rFonts w:cstheme="minorHAnsi"/>
        </w:rPr>
      </w:pPr>
    </w:p>
    <w:p w14:paraId="5AE233A5" w14:textId="32E42E0A" w:rsidR="006355A6" w:rsidRDefault="006355A6" w:rsidP="00633535">
      <w:pPr>
        <w:rPr>
          <w:rFonts w:cstheme="minorHAnsi"/>
        </w:rPr>
      </w:pPr>
    </w:p>
    <w:p w14:paraId="76C6FB17" w14:textId="4A9B89CE" w:rsidR="006355A6" w:rsidRDefault="006355A6" w:rsidP="00633535">
      <w:pPr>
        <w:rPr>
          <w:rFonts w:cstheme="minorHAnsi"/>
        </w:rPr>
      </w:pPr>
    </w:p>
    <w:p w14:paraId="4C0285C4" w14:textId="17D2998E" w:rsidR="006355A6" w:rsidRDefault="006355A6" w:rsidP="00633535">
      <w:pPr>
        <w:rPr>
          <w:rFonts w:cstheme="minorHAnsi"/>
        </w:rPr>
      </w:pPr>
    </w:p>
    <w:p w14:paraId="05599EE7" w14:textId="5A31ADE0" w:rsidR="006355A6" w:rsidRDefault="006355A6" w:rsidP="00633535">
      <w:pPr>
        <w:rPr>
          <w:rFonts w:cstheme="minorHAnsi"/>
        </w:rPr>
      </w:pPr>
    </w:p>
    <w:p w14:paraId="3EE85FCA" w14:textId="73AF940F" w:rsidR="006355A6" w:rsidRDefault="006355A6" w:rsidP="00633535">
      <w:pPr>
        <w:rPr>
          <w:rFonts w:cstheme="minorHAnsi"/>
        </w:rPr>
      </w:pPr>
    </w:p>
    <w:p w14:paraId="31CFEED3" w14:textId="1109D35F" w:rsidR="006355A6" w:rsidRDefault="006355A6" w:rsidP="00633535">
      <w:pPr>
        <w:rPr>
          <w:rFonts w:cstheme="minorHAnsi"/>
        </w:rPr>
      </w:pPr>
    </w:p>
    <w:p w14:paraId="40FE9843" w14:textId="02241763" w:rsidR="006355A6" w:rsidRDefault="006355A6" w:rsidP="00633535">
      <w:pPr>
        <w:rPr>
          <w:rFonts w:cstheme="minorHAnsi"/>
        </w:rPr>
      </w:pPr>
    </w:p>
    <w:p w14:paraId="3DA1EAA9" w14:textId="07B429FF" w:rsidR="006355A6" w:rsidRDefault="006355A6" w:rsidP="00633535">
      <w:pPr>
        <w:rPr>
          <w:rFonts w:cstheme="minorHAnsi"/>
        </w:rPr>
      </w:pPr>
    </w:p>
    <w:p w14:paraId="25BBC287" w14:textId="2F2272EF" w:rsidR="006355A6" w:rsidRDefault="006355A6" w:rsidP="00633535">
      <w:pPr>
        <w:rPr>
          <w:rFonts w:cstheme="minorHAnsi"/>
        </w:rPr>
      </w:pPr>
    </w:p>
    <w:p w14:paraId="57A01603" w14:textId="77777777" w:rsidR="006355A6" w:rsidRDefault="006355A6" w:rsidP="00633535">
      <w:pPr>
        <w:rPr>
          <w:rFonts w:cstheme="minorHAnsi"/>
        </w:rPr>
      </w:pPr>
    </w:p>
    <w:p w14:paraId="1B97152E" w14:textId="0E145930" w:rsidR="00633535" w:rsidRDefault="00633535" w:rsidP="00633535">
      <w:pPr>
        <w:rPr>
          <w:rFonts w:cstheme="minorHAnsi"/>
        </w:rPr>
      </w:pPr>
    </w:p>
    <w:p w14:paraId="3DAE37E4" w14:textId="5FA2FB2B" w:rsidR="00633535" w:rsidRDefault="00633535" w:rsidP="00633535">
      <w:pPr>
        <w:rPr>
          <w:rFonts w:cstheme="minorHAnsi"/>
        </w:rPr>
      </w:pPr>
    </w:p>
    <w:p w14:paraId="0A8A9C8E" w14:textId="02A4B7B3" w:rsidR="00633535" w:rsidRDefault="00633535" w:rsidP="00633535">
      <w:pPr>
        <w:rPr>
          <w:rFonts w:cstheme="minorHAnsi"/>
        </w:rPr>
      </w:pPr>
    </w:p>
    <w:p w14:paraId="042805C7" w14:textId="0E725C2B" w:rsidR="00633535" w:rsidRDefault="00633535" w:rsidP="00633535">
      <w:pPr>
        <w:rPr>
          <w:rFonts w:cstheme="minorHAnsi"/>
        </w:rPr>
      </w:pPr>
    </w:p>
    <w:p w14:paraId="50B0EF44" w14:textId="60F32E79" w:rsidR="00633535" w:rsidRPr="00633535" w:rsidRDefault="00633535" w:rsidP="00633535">
      <w:pPr>
        <w:jc w:val="right"/>
        <w:rPr>
          <w:rFonts w:ascii="Arial" w:hAnsi="Arial" w:cs="Arial"/>
          <w:i/>
          <w:sz w:val="16"/>
          <w:szCs w:val="20"/>
        </w:rPr>
      </w:pPr>
      <w:r w:rsidRPr="00633535">
        <w:rPr>
          <w:rFonts w:ascii="Arial" w:hAnsi="Arial" w:cs="Arial"/>
          <w:i/>
          <w:sz w:val="16"/>
          <w:szCs w:val="20"/>
        </w:rPr>
        <w:t xml:space="preserve">Rev. </w:t>
      </w:r>
      <w:r w:rsidR="0045442F">
        <w:rPr>
          <w:rFonts w:ascii="Arial" w:hAnsi="Arial" w:cs="Arial"/>
          <w:i/>
          <w:sz w:val="16"/>
          <w:szCs w:val="20"/>
        </w:rPr>
        <w:t>2/13</w:t>
      </w:r>
      <w:r w:rsidRPr="00633535">
        <w:rPr>
          <w:rFonts w:ascii="Arial" w:hAnsi="Arial" w:cs="Arial"/>
          <w:i/>
          <w:sz w:val="16"/>
          <w:szCs w:val="20"/>
        </w:rPr>
        <w:t>/202</w:t>
      </w:r>
      <w:r w:rsidR="006355A6">
        <w:rPr>
          <w:rFonts w:ascii="Arial" w:hAnsi="Arial" w:cs="Arial"/>
          <w:i/>
          <w:sz w:val="16"/>
          <w:szCs w:val="20"/>
        </w:rPr>
        <w:t>3</w:t>
      </w:r>
    </w:p>
    <w:sectPr w:rsidR="00633535" w:rsidRPr="00633535" w:rsidSect="00576B36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008" w:bottom="720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5069" w14:textId="77777777" w:rsidR="005278FD" w:rsidRDefault="005278FD" w:rsidP="00812333">
      <w:pPr>
        <w:spacing w:before="0" w:after="0" w:line="240" w:lineRule="auto"/>
      </w:pPr>
      <w:r>
        <w:separator/>
      </w:r>
    </w:p>
  </w:endnote>
  <w:endnote w:type="continuationSeparator" w:id="0">
    <w:p w14:paraId="70B67AD6" w14:textId="77777777" w:rsidR="005278FD" w:rsidRDefault="005278FD" w:rsidP="008123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0B11" w14:textId="5C922826" w:rsidR="00D73D4E" w:rsidRDefault="000B6D00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0852123" wp14:editId="612F1EF6">
          <wp:simplePos x="0" y="0"/>
          <wp:positionH relativeFrom="column">
            <wp:posOffset>-659130</wp:posOffset>
          </wp:positionH>
          <wp:positionV relativeFrom="paragraph">
            <wp:posOffset>-316230</wp:posOffset>
          </wp:positionV>
          <wp:extent cx="7790180" cy="1143000"/>
          <wp:effectExtent l="0" t="0" r="1270" b="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B1DD5" w14:textId="77777777" w:rsidR="000B6D00" w:rsidRDefault="000B6D00" w:rsidP="00633535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2EA0" w14:textId="77777777" w:rsidR="005278FD" w:rsidRDefault="005278FD" w:rsidP="00812333">
      <w:pPr>
        <w:spacing w:before="0" w:after="0" w:line="240" w:lineRule="auto"/>
      </w:pPr>
      <w:r>
        <w:separator/>
      </w:r>
    </w:p>
  </w:footnote>
  <w:footnote w:type="continuationSeparator" w:id="0">
    <w:p w14:paraId="2492FEFD" w14:textId="77777777" w:rsidR="005278FD" w:rsidRDefault="005278FD" w:rsidP="008123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E283" w14:textId="4CF0FE15" w:rsidR="00ED2FAB" w:rsidRDefault="00ED2FAB">
    <w:pPr>
      <w:pStyle w:val="Header"/>
    </w:pPr>
  </w:p>
  <w:p w14:paraId="54504D7C" w14:textId="77777777" w:rsidR="00ED2FAB" w:rsidRDefault="00ED2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2B0D" w14:textId="47B18EBF" w:rsidR="0074397B" w:rsidRDefault="0074397B">
    <w:pPr>
      <w:pStyle w:val="Header"/>
    </w:pPr>
  </w:p>
  <w:p w14:paraId="0925A504" w14:textId="3DF6B19A" w:rsidR="00812333" w:rsidRDefault="00812333" w:rsidP="00E82429">
    <w:pPr>
      <w:pStyle w:val="Header"/>
      <w:tabs>
        <w:tab w:val="clear" w:pos="4680"/>
        <w:tab w:val="clear" w:pos="9360"/>
        <w:tab w:val="left" w:pos="24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46D" w14:textId="06D5A595" w:rsidR="00ED2FAB" w:rsidRPr="005F6CB2" w:rsidRDefault="00305B16" w:rsidP="00437A2E">
    <w:pPr>
      <w:pStyle w:val="Header"/>
      <w:rPr>
        <w:rFonts w:ascii="Bebas Neue" w:hAnsi="Bebas Neue"/>
        <w:sz w:val="74"/>
        <w:szCs w:val="74"/>
      </w:rPr>
    </w:pPr>
    <w:r>
      <w:rPr>
        <w:rFonts w:ascii="Bebas Neue" w:hAnsi="Bebas Neue"/>
        <w:noProof/>
        <w:color w:val="009A66"/>
        <w:sz w:val="74"/>
        <w:szCs w:val="74"/>
      </w:rPr>
      <w:drawing>
        <wp:anchor distT="0" distB="0" distL="114300" distR="114300" simplePos="0" relativeHeight="251661312" behindDoc="1" locked="0" layoutInCell="1" allowOverlap="1" wp14:anchorId="12E25670" wp14:editId="5D9D53DF">
          <wp:simplePos x="638175" y="914400"/>
          <wp:positionH relativeFrom="column">
            <wp:align>center</wp:align>
          </wp:positionH>
          <wp:positionV relativeFrom="page">
            <wp:posOffset>255905</wp:posOffset>
          </wp:positionV>
          <wp:extent cx="7708392" cy="1179576"/>
          <wp:effectExtent l="0" t="0" r="6985" b="190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-055 KK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392" cy="1179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234">
      <w:rPr>
        <w:rFonts w:ascii="Bebas Neue" w:hAnsi="Bebas Neue"/>
        <w:color w:val="009A66"/>
        <w:sz w:val="74"/>
        <w:szCs w:val="74"/>
      </w:rPr>
      <w:t>Measles</w:t>
    </w:r>
    <w:r w:rsidR="00384A3E">
      <w:rPr>
        <w:rFonts w:ascii="Bebas Neue" w:hAnsi="Bebas Neue"/>
        <w:color w:val="009A66"/>
        <w:sz w:val="74"/>
        <w:szCs w:val="74"/>
      </w:rPr>
      <w:br/>
    </w:r>
    <w:r w:rsidR="00384A3E" w:rsidRPr="005F6CB2">
      <w:rPr>
        <w:rFonts w:ascii="Arial" w:hAnsi="Arial" w:cs="Arial"/>
        <w:i/>
        <w:iCs/>
        <w:sz w:val="36"/>
        <w:szCs w:val="36"/>
      </w:rPr>
      <w:t>What You Need to Know</w:t>
    </w:r>
  </w:p>
  <w:p w14:paraId="791B2942" w14:textId="77777777" w:rsidR="002E1032" w:rsidRPr="00437A2E" w:rsidRDefault="002E1032" w:rsidP="00437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D1E"/>
    <w:multiLevelType w:val="hybridMultilevel"/>
    <w:tmpl w:val="E588392E"/>
    <w:lvl w:ilvl="0" w:tplc="18DAA6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AFF"/>
    <w:multiLevelType w:val="hybridMultilevel"/>
    <w:tmpl w:val="92C8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0E2"/>
    <w:multiLevelType w:val="hybridMultilevel"/>
    <w:tmpl w:val="C0B0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1F0"/>
    <w:multiLevelType w:val="hybridMultilevel"/>
    <w:tmpl w:val="4AD6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E0505"/>
    <w:multiLevelType w:val="hybridMultilevel"/>
    <w:tmpl w:val="9066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85177">
    <w:abstractNumId w:val="0"/>
  </w:num>
  <w:num w:numId="2" w16cid:durableId="1889296527">
    <w:abstractNumId w:val="4"/>
  </w:num>
  <w:num w:numId="3" w16cid:durableId="1166896920">
    <w:abstractNumId w:val="2"/>
  </w:num>
  <w:num w:numId="4" w16cid:durableId="113405660">
    <w:abstractNumId w:val="3"/>
  </w:num>
  <w:num w:numId="5" w16cid:durableId="48806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96"/>
    <w:rsid w:val="0000594B"/>
    <w:rsid w:val="00014334"/>
    <w:rsid w:val="00026D6C"/>
    <w:rsid w:val="000375FA"/>
    <w:rsid w:val="000B6D00"/>
    <w:rsid w:val="000C0097"/>
    <w:rsid w:val="000D4DF8"/>
    <w:rsid w:val="000F13ED"/>
    <w:rsid w:val="000F6645"/>
    <w:rsid w:val="001602F8"/>
    <w:rsid w:val="001642F6"/>
    <w:rsid w:val="00185A6C"/>
    <w:rsid w:val="001D4167"/>
    <w:rsid w:val="002066D4"/>
    <w:rsid w:val="00225352"/>
    <w:rsid w:val="002713F0"/>
    <w:rsid w:val="002E1032"/>
    <w:rsid w:val="00305B16"/>
    <w:rsid w:val="00307FCE"/>
    <w:rsid w:val="0031014F"/>
    <w:rsid w:val="00325115"/>
    <w:rsid w:val="00335BA9"/>
    <w:rsid w:val="003563C1"/>
    <w:rsid w:val="00384A3E"/>
    <w:rsid w:val="00385EAB"/>
    <w:rsid w:val="00412DDB"/>
    <w:rsid w:val="00437A2E"/>
    <w:rsid w:val="0045442F"/>
    <w:rsid w:val="004C5A38"/>
    <w:rsid w:val="00505B96"/>
    <w:rsid w:val="0052522D"/>
    <w:rsid w:val="005278FD"/>
    <w:rsid w:val="00531E58"/>
    <w:rsid w:val="005376CD"/>
    <w:rsid w:val="00576B36"/>
    <w:rsid w:val="00592473"/>
    <w:rsid w:val="005F6CB2"/>
    <w:rsid w:val="00604856"/>
    <w:rsid w:val="00633535"/>
    <w:rsid w:val="006355A6"/>
    <w:rsid w:val="006639CB"/>
    <w:rsid w:val="00676064"/>
    <w:rsid w:val="006B77DF"/>
    <w:rsid w:val="006C6B26"/>
    <w:rsid w:val="0072081C"/>
    <w:rsid w:val="0074397B"/>
    <w:rsid w:val="00747C6C"/>
    <w:rsid w:val="0076196A"/>
    <w:rsid w:val="007B2EE2"/>
    <w:rsid w:val="007C1AC8"/>
    <w:rsid w:val="007C2EBA"/>
    <w:rsid w:val="007D3E7C"/>
    <w:rsid w:val="00812333"/>
    <w:rsid w:val="008441DB"/>
    <w:rsid w:val="008721EF"/>
    <w:rsid w:val="00903CA6"/>
    <w:rsid w:val="0091179A"/>
    <w:rsid w:val="009A1872"/>
    <w:rsid w:val="00A1441C"/>
    <w:rsid w:val="00A605BD"/>
    <w:rsid w:val="00A75461"/>
    <w:rsid w:val="00A87DCE"/>
    <w:rsid w:val="00AD4AE1"/>
    <w:rsid w:val="00B36234"/>
    <w:rsid w:val="00BD726D"/>
    <w:rsid w:val="00C15A48"/>
    <w:rsid w:val="00C16510"/>
    <w:rsid w:val="00C25B12"/>
    <w:rsid w:val="00C74D7F"/>
    <w:rsid w:val="00C94B9F"/>
    <w:rsid w:val="00CC660E"/>
    <w:rsid w:val="00D73D4E"/>
    <w:rsid w:val="00D91D33"/>
    <w:rsid w:val="00DB5728"/>
    <w:rsid w:val="00DC1B04"/>
    <w:rsid w:val="00DE38B5"/>
    <w:rsid w:val="00DF3902"/>
    <w:rsid w:val="00DF65EC"/>
    <w:rsid w:val="00E16BCF"/>
    <w:rsid w:val="00E419FC"/>
    <w:rsid w:val="00E82429"/>
    <w:rsid w:val="00E9003B"/>
    <w:rsid w:val="00E91E1D"/>
    <w:rsid w:val="00EA1973"/>
    <w:rsid w:val="00EA57CB"/>
    <w:rsid w:val="00EB0D6E"/>
    <w:rsid w:val="00EB546A"/>
    <w:rsid w:val="00ED2FAB"/>
    <w:rsid w:val="00F217E0"/>
    <w:rsid w:val="00F9600F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4A4D"/>
  <w15:chartTrackingRefBased/>
  <w15:docId w15:val="{5E8CB2F2-13E3-488D-9188-E868DF20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58"/>
    <w:pPr>
      <w:spacing w:before="120"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0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E58"/>
    <w:pPr>
      <w:keepNext/>
      <w:keepLines/>
      <w:spacing w:before="260" w:after="40" w:line="300" w:lineRule="auto"/>
      <w:outlineLvl w:val="1"/>
    </w:pPr>
    <w:rPr>
      <w:rFonts w:ascii="Arial" w:eastAsiaTheme="majorEastAsia" w:hAnsi="Arial" w:cstheme="majorBidi"/>
      <w:b/>
      <w:bCs/>
      <w:sz w:val="2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33"/>
  </w:style>
  <w:style w:type="paragraph" w:styleId="Footer">
    <w:name w:val="footer"/>
    <w:basedOn w:val="Normal"/>
    <w:link w:val="FooterChar"/>
    <w:uiPriority w:val="99"/>
    <w:unhideWhenUsed/>
    <w:rsid w:val="0081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33"/>
  </w:style>
  <w:style w:type="character" w:customStyle="1" w:styleId="Heading2Char">
    <w:name w:val="Heading 2 Char"/>
    <w:basedOn w:val="DefaultParagraphFont"/>
    <w:link w:val="Heading2"/>
    <w:uiPriority w:val="9"/>
    <w:rsid w:val="00531E58"/>
    <w:rPr>
      <w:rFonts w:ascii="Arial" w:eastAsiaTheme="majorEastAsia" w:hAnsi="Arial" w:cstheme="majorBidi"/>
      <w:b/>
      <w:bCs/>
      <w:sz w:val="25"/>
      <w:szCs w:val="26"/>
    </w:rPr>
  </w:style>
  <w:style w:type="paragraph" w:styleId="ListParagraph">
    <w:name w:val="List Paragraph"/>
    <w:basedOn w:val="Normal"/>
    <w:uiPriority w:val="34"/>
    <w:qFormat/>
    <w:rsid w:val="00185A6C"/>
    <w:pPr>
      <w:numPr>
        <w:numId w:val="1"/>
      </w:numPr>
      <w:spacing w:before="40" w:after="200" w:line="300" w:lineRule="auto"/>
      <w:ind w:left="806" w:right="720"/>
      <w:contextualSpacing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0D4DF8"/>
    <w:pPr>
      <w:spacing w:before="0" w:after="60" w:line="30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D4DF8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605B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605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05BD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605B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DF3902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DF39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902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5376C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5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easles/about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rubell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mumps/index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F9DC-6DD3-40F2-A299-8D6FBED4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Karen R</dc:creator>
  <cp:keywords/>
  <dc:description/>
  <cp:lastModifiedBy>Doolittle, Genessa</cp:lastModifiedBy>
  <cp:revision>12</cp:revision>
  <cp:lastPrinted>2020-05-20T17:15:00Z</cp:lastPrinted>
  <dcterms:created xsi:type="dcterms:W3CDTF">2020-07-09T13:16:00Z</dcterms:created>
  <dcterms:modified xsi:type="dcterms:W3CDTF">2023-02-13T18:11:00Z</dcterms:modified>
</cp:coreProperties>
</file>