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63" w:rsidRPr="00920163" w:rsidRDefault="00920163" w:rsidP="00920163">
      <w:pPr>
        <w:widowControl w:val="0"/>
        <w:pBdr>
          <w:bottom w:val="single" w:sz="8" w:space="4" w:color="404040" w:themeColor="text1" w:themeTint="BF"/>
        </w:pBdr>
        <w:autoSpaceDE w:val="0"/>
        <w:autoSpaceDN w:val="0"/>
        <w:adjustRightInd w:val="0"/>
        <w:spacing w:before="4800" w:after="300" w:line="240" w:lineRule="auto"/>
        <w:contextualSpacing/>
        <w:rPr>
          <w:rFonts w:ascii="Arial" w:eastAsiaTheme="majorEastAsia" w:hAnsi="Arial" w:cstheme="majorBidi"/>
          <w:b/>
          <w:bCs/>
          <w:color w:val="000080"/>
          <w:spacing w:val="5"/>
          <w:kern w:val="28"/>
          <w:sz w:val="72"/>
          <w:szCs w:val="52"/>
        </w:rPr>
      </w:pPr>
      <w:r w:rsidRPr="00920163">
        <w:rPr>
          <w:rFonts w:ascii="Times New Roman" w:eastAsiaTheme="majorEastAsia" w:hAnsi="Times New Roman" w:cstheme="majorBidi"/>
          <w:color w:val="000080"/>
          <w:spacing w:val="5"/>
          <w:kern w:val="28"/>
          <w:sz w:val="72"/>
          <w:szCs w:val="52"/>
          <w:highlight w:val="lightGray"/>
        </w:rPr>
        <w:t>[Exercise Name]</w:t>
      </w:r>
    </w:p>
    <w:p w:rsidR="00920163" w:rsidRPr="00920163" w:rsidRDefault="00920163" w:rsidP="00920163">
      <w:pPr>
        <w:widowControl w:val="0"/>
        <w:numPr>
          <w:ilvl w:val="1"/>
          <w:numId w:val="0"/>
        </w:numPr>
        <w:autoSpaceDE w:val="0"/>
        <w:autoSpaceDN w:val="0"/>
        <w:adjustRightInd w:val="0"/>
        <w:spacing w:after="0" w:line="240" w:lineRule="auto"/>
        <w:rPr>
          <w:rFonts w:ascii="Arial" w:eastAsiaTheme="majorEastAsia" w:hAnsi="Arial" w:cs="Times New Roman"/>
          <w:iCs/>
          <w:color w:val="404040" w:themeColor="text1" w:themeTint="BF"/>
          <w:spacing w:val="15"/>
          <w:sz w:val="36"/>
          <w:szCs w:val="36"/>
        </w:rPr>
      </w:pPr>
      <w:r w:rsidRPr="00920163">
        <w:rPr>
          <w:rFonts w:ascii="Arial" w:eastAsiaTheme="majorEastAsia" w:hAnsi="Arial" w:cs="Times New Roman"/>
          <w:iCs/>
          <w:color w:val="404040" w:themeColor="text1" w:themeTint="BF"/>
          <w:spacing w:val="15"/>
          <w:sz w:val="36"/>
          <w:szCs w:val="36"/>
        </w:rPr>
        <w:t>Situation Manual</w:t>
      </w:r>
    </w:p>
    <w:p w:rsidR="00920163" w:rsidRPr="00920163" w:rsidRDefault="00920163" w:rsidP="00920163">
      <w:pPr>
        <w:widowControl w:val="0"/>
        <w:autoSpaceDE w:val="0"/>
        <w:autoSpaceDN w:val="0"/>
        <w:adjustRightInd w:val="0"/>
        <w:spacing w:before="120" w:after="0" w:line="240" w:lineRule="auto"/>
        <w:rPr>
          <w:rFonts w:ascii="Arial" w:eastAsia="Times New Roman" w:hAnsi="Arial" w:cs="Arial"/>
          <w:color w:val="404040" w:themeColor="text1" w:themeTint="BF"/>
          <w:sz w:val="32"/>
          <w:szCs w:val="32"/>
        </w:rPr>
      </w:pPr>
      <w:r w:rsidRPr="00920163">
        <w:rPr>
          <w:rFonts w:ascii="Arial" w:eastAsia="Times New Roman" w:hAnsi="Arial" w:cs="Arial"/>
          <w:color w:val="404040" w:themeColor="text1" w:themeTint="BF"/>
          <w:sz w:val="32"/>
          <w:szCs w:val="32"/>
          <w:highlight w:val="lightGray"/>
        </w:rPr>
        <w:t>[Date]</w:t>
      </w:r>
    </w:p>
    <w:p w:rsidR="00D00B9D" w:rsidRDefault="00920163" w:rsidP="00920163">
      <w:pPr>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This Situation Manual (</w:t>
      </w:r>
      <w:proofErr w:type="spellStart"/>
      <w:r w:rsidRPr="00920163">
        <w:rPr>
          <w:rFonts w:ascii="Times New Roman" w:eastAsia="Times New Roman" w:hAnsi="Times New Roman" w:cs="Times New Roman"/>
          <w:sz w:val="24"/>
          <w:szCs w:val="24"/>
        </w:rPr>
        <w:t>SitMan</w:t>
      </w:r>
      <w:proofErr w:type="spellEnd"/>
      <w:r w:rsidRPr="00920163">
        <w:rPr>
          <w:rFonts w:ascii="Times New Roman" w:eastAsia="Times New Roman" w:hAnsi="Times New Roman" w:cs="Times New Roman"/>
          <w:sz w:val="24"/>
          <w:szCs w:val="24"/>
        </w:rP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rsidRPr="00920163">
        <w:rPr>
          <w:rFonts w:ascii="Times New Roman" w:eastAsia="Times New Roman" w:hAnsi="Times New Roman" w:cs="Times New Roman"/>
          <w:sz w:val="24"/>
          <w:szCs w:val="24"/>
        </w:rPr>
        <w:t>SitMan</w:t>
      </w:r>
      <w:proofErr w:type="spellEnd"/>
      <w:r w:rsidRPr="00920163">
        <w:rPr>
          <w:rFonts w:ascii="Times New Roman" w:eastAsia="Times New Roman" w:hAnsi="Times New Roman" w:cs="Times New Roman"/>
          <w:sz w:val="24"/>
          <w:szCs w:val="24"/>
        </w:rPr>
        <w:t>.</w:t>
      </w: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Default="00920163" w:rsidP="00920163">
      <w:pPr>
        <w:rPr>
          <w:rFonts w:ascii="Times New Roman" w:eastAsia="Times New Roman" w:hAnsi="Times New Roman" w:cs="Times New Roman"/>
          <w:sz w:val="24"/>
          <w:szCs w:val="24"/>
        </w:rPr>
      </w:pPr>
    </w:p>
    <w:p w:rsidR="00920163" w:rsidRPr="00920163" w:rsidRDefault="00920163" w:rsidP="00920163">
      <w:pPr>
        <w:keepNext/>
        <w:spacing w:before="240" w:after="160" w:line="240" w:lineRule="auto"/>
        <w:jc w:val="center"/>
        <w:outlineLvl w:val="0"/>
        <w:rPr>
          <w:rFonts w:ascii="Arial" w:eastAsia="Times New Roman" w:hAnsi="Arial" w:cs="Arial"/>
          <w:b/>
          <w:bCs/>
          <w:smallCaps/>
          <w:color w:val="000080"/>
          <w:kern w:val="32"/>
          <w:sz w:val="38"/>
          <w:szCs w:val="38"/>
        </w:rPr>
      </w:pPr>
      <w:r w:rsidRPr="00920163">
        <w:rPr>
          <w:rFonts w:ascii="Arial" w:eastAsia="Times New Roman" w:hAnsi="Arial" w:cs="Arial"/>
          <w:b/>
          <w:bCs/>
          <w:smallCaps/>
          <w:color w:val="000080"/>
          <w:kern w:val="32"/>
          <w:sz w:val="38"/>
          <w:szCs w:val="38"/>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920163" w:rsidRPr="00920163" w:rsidTr="006E7497">
        <w:trPr>
          <w:trHeight w:val="437"/>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Exercise Name</w:t>
            </w:r>
          </w:p>
        </w:tc>
        <w:tc>
          <w:tcPr>
            <w:tcW w:w="7668" w:type="dxa"/>
            <w:vAlign w:val="center"/>
          </w:tcPr>
          <w:p w:rsidR="00920163" w:rsidRPr="00920163" w:rsidRDefault="00920163" w:rsidP="00920163">
            <w:pPr>
              <w:spacing w:before="120" w:after="120"/>
              <w:rPr>
                <w:b/>
                <w:sz w:val="24"/>
              </w:rPr>
            </w:pPr>
            <w:r w:rsidRPr="00920163">
              <w:rPr>
                <w:sz w:val="24"/>
                <w:highlight w:val="lightGray"/>
              </w:rPr>
              <w:t>[Insert the formal name of exercise, which should match the name in the document header]</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Exercise Dates</w:t>
            </w:r>
          </w:p>
        </w:tc>
        <w:tc>
          <w:tcPr>
            <w:tcW w:w="7668" w:type="dxa"/>
            <w:vAlign w:val="center"/>
          </w:tcPr>
          <w:p w:rsidR="00920163" w:rsidRPr="00920163" w:rsidRDefault="00920163" w:rsidP="00920163">
            <w:pPr>
              <w:spacing w:before="120" w:after="120"/>
              <w:rPr>
                <w:b/>
                <w:sz w:val="24"/>
                <w:highlight w:val="lightGray"/>
              </w:rPr>
            </w:pPr>
            <w:r w:rsidRPr="00920163">
              <w:rPr>
                <w:sz w:val="24"/>
                <w:highlight w:val="lightGray"/>
              </w:rPr>
              <w:t>[Indicate the start and end dates of the exercise]</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Scope</w:t>
            </w:r>
          </w:p>
        </w:tc>
        <w:tc>
          <w:tcPr>
            <w:tcW w:w="7668" w:type="dxa"/>
            <w:vAlign w:val="center"/>
          </w:tcPr>
          <w:p w:rsidR="00920163" w:rsidRPr="00920163" w:rsidRDefault="00920163" w:rsidP="00920163">
            <w:pPr>
              <w:spacing w:after="160"/>
              <w:rPr>
                <w:sz w:val="24"/>
                <w:szCs w:val="24"/>
                <w:highlight w:val="lightGray"/>
              </w:rPr>
            </w:pPr>
            <w:r w:rsidRPr="00920163">
              <w:rPr>
                <w:sz w:val="24"/>
                <w:szCs w:val="24"/>
              </w:rPr>
              <w:t xml:space="preserve">This exercise is a </w:t>
            </w:r>
            <w:r w:rsidRPr="00920163">
              <w:rPr>
                <w:sz w:val="24"/>
                <w:szCs w:val="24"/>
                <w:highlight w:val="lightGray"/>
              </w:rPr>
              <w:t>[exercise type]</w:t>
            </w:r>
            <w:r w:rsidRPr="00920163">
              <w:rPr>
                <w:sz w:val="24"/>
                <w:szCs w:val="24"/>
              </w:rPr>
              <w:t xml:space="preserve">, planned for </w:t>
            </w:r>
            <w:r w:rsidRPr="00920163">
              <w:rPr>
                <w:sz w:val="24"/>
                <w:szCs w:val="24"/>
                <w:highlight w:val="lightGray"/>
              </w:rPr>
              <w:t>[exercise duration]</w:t>
            </w:r>
            <w:r w:rsidRPr="00920163">
              <w:rPr>
                <w:sz w:val="24"/>
                <w:szCs w:val="24"/>
              </w:rPr>
              <w:t xml:space="preserve"> at </w:t>
            </w:r>
            <w:r w:rsidRPr="00920163">
              <w:rPr>
                <w:sz w:val="24"/>
                <w:szCs w:val="24"/>
                <w:highlight w:val="lightGray"/>
              </w:rPr>
              <w:t>[exercise location]</w:t>
            </w:r>
            <w:r w:rsidRPr="00920163">
              <w:rPr>
                <w:sz w:val="24"/>
                <w:szCs w:val="24"/>
              </w:rPr>
              <w:t xml:space="preserve">.  Exercise play is limited to </w:t>
            </w:r>
            <w:r w:rsidRPr="00920163">
              <w:rPr>
                <w:sz w:val="24"/>
                <w:szCs w:val="24"/>
                <w:highlight w:val="lightGray"/>
              </w:rPr>
              <w:t>[exercise parameters]</w:t>
            </w:r>
            <w:r w:rsidRPr="00920163">
              <w:rPr>
                <w:sz w:val="24"/>
                <w:szCs w:val="24"/>
              </w:rPr>
              <w:t>.</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Mission Area(s)</w:t>
            </w:r>
          </w:p>
        </w:tc>
        <w:tc>
          <w:tcPr>
            <w:tcW w:w="7668" w:type="dxa"/>
            <w:vAlign w:val="center"/>
          </w:tcPr>
          <w:p w:rsidR="00920163" w:rsidRPr="00920163" w:rsidRDefault="00920163" w:rsidP="00920163">
            <w:pPr>
              <w:spacing w:before="120" w:after="120"/>
              <w:rPr>
                <w:b/>
                <w:sz w:val="24"/>
                <w:highlight w:val="lightGray"/>
              </w:rPr>
            </w:pPr>
            <w:r w:rsidRPr="00920163">
              <w:rPr>
                <w:sz w:val="24"/>
                <w:highlight w:val="lightGray"/>
              </w:rPr>
              <w:t>[Prevention, Protection, Mitigation, Response, and/or Recovery]</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Objectives</w:t>
            </w:r>
          </w:p>
        </w:tc>
        <w:tc>
          <w:tcPr>
            <w:tcW w:w="7668" w:type="dxa"/>
            <w:vAlign w:val="center"/>
          </w:tcPr>
          <w:p w:rsidR="00920163" w:rsidRPr="00920163" w:rsidRDefault="00920163" w:rsidP="00920163">
            <w:pPr>
              <w:spacing w:before="120" w:after="120"/>
              <w:rPr>
                <w:sz w:val="24"/>
                <w:highlight w:val="lightGray"/>
              </w:rPr>
            </w:pPr>
            <w:r w:rsidRPr="00920163">
              <w:rPr>
                <w:sz w:val="24"/>
                <w:highlight w:val="lightGray"/>
              </w:rPr>
              <w:t>[List exercise objectives]</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Threat or Hazard</w:t>
            </w:r>
          </w:p>
        </w:tc>
        <w:tc>
          <w:tcPr>
            <w:tcW w:w="7668" w:type="dxa"/>
            <w:vAlign w:val="center"/>
          </w:tcPr>
          <w:p w:rsidR="00920163" w:rsidRPr="00920163" w:rsidRDefault="00920163" w:rsidP="00920163">
            <w:pPr>
              <w:spacing w:before="120" w:after="120"/>
              <w:rPr>
                <w:sz w:val="24"/>
                <w:highlight w:val="lightGray"/>
              </w:rPr>
            </w:pPr>
            <w:r w:rsidRPr="00920163">
              <w:rPr>
                <w:sz w:val="24"/>
                <w:highlight w:val="lightGray"/>
              </w:rPr>
              <w:t>[List the threat or hazard (e.g. natural/hurricane, technological/radiological release)]</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Scenario</w:t>
            </w:r>
          </w:p>
        </w:tc>
        <w:tc>
          <w:tcPr>
            <w:tcW w:w="7668" w:type="dxa"/>
            <w:vAlign w:val="center"/>
          </w:tcPr>
          <w:p w:rsidR="00920163" w:rsidRPr="00920163" w:rsidRDefault="00920163" w:rsidP="00920163">
            <w:pPr>
              <w:spacing w:before="120" w:after="120"/>
              <w:rPr>
                <w:sz w:val="24"/>
                <w:highlight w:val="lightGray"/>
              </w:rPr>
            </w:pPr>
            <w:r w:rsidRPr="00920163">
              <w:rPr>
                <w:sz w:val="24"/>
                <w:highlight w:val="lightGray"/>
              </w:rPr>
              <w:t>[Insert a brief overview of the exercise scenario, including scenario impacts (2-3 sentences)]</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Sponsor</w:t>
            </w:r>
          </w:p>
        </w:tc>
        <w:tc>
          <w:tcPr>
            <w:tcW w:w="7668" w:type="dxa"/>
            <w:vAlign w:val="center"/>
          </w:tcPr>
          <w:p w:rsidR="00920163" w:rsidRPr="00920163" w:rsidRDefault="00920163" w:rsidP="00920163">
            <w:pPr>
              <w:spacing w:before="120" w:after="120"/>
              <w:rPr>
                <w:b/>
                <w:sz w:val="24"/>
                <w:highlight w:val="lightGray"/>
              </w:rPr>
            </w:pPr>
            <w:r w:rsidRPr="00920163">
              <w:rPr>
                <w:sz w:val="24"/>
                <w:highlight w:val="lightGray"/>
              </w:rPr>
              <w:t>[Insert the name of the sponsor organization, as well as any grant programs being utilized, if applicable]</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Participating Organizations</w:t>
            </w:r>
          </w:p>
        </w:tc>
        <w:tc>
          <w:tcPr>
            <w:tcW w:w="7668" w:type="dxa"/>
            <w:vAlign w:val="center"/>
          </w:tcPr>
          <w:p w:rsidR="00920163" w:rsidRPr="00920163" w:rsidRDefault="00920163" w:rsidP="00920163">
            <w:pPr>
              <w:spacing w:before="120" w:after="120"/>
              <w:rPr>
                <w:sz w:val="24"/>
                <w:highlight w:val="lightGray"/>
              </w:rPr>
            </w:pPr>
            <w:r w:rsidRPr="00920163">
              <w:rPr>
                <w:sz w:val="24"/>
                <w:szCs w:val="24"/>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920163" w:rsidRPr="00920163" w:rsidTr="006E7497">
        <w:trPr>
          <w:trHeight w:val="432"/>
        </w:trPr>
        <w:tc>
          <w:tcPr>
            <w:tcW w:w="1908" w:type="dxa"/>
            <w:shd w:val="clear" w:color="auto" w:fill="000080"/>
            <w:vAlign w:val="center"/>
          </w:tcPr>
          <w:p w:rsidR="00920163" w:rsidRPr="00920163" w:rsidRDefault="00920163" w:rsidP="00920163">
            <w:pPr>
              <w:spacing w:before="120" w:after="120"/>
              <w:jc w:val="center"/>
              <w:rPr>
                <w:b/>
                <w:color w:val="FFFFFF" w:themeColor="background1"/>
                <w:sz w:val="24"/>
              </w:rPr>
            </w:pPr>
            <w:r w:rsidRPr="00920163">
              <w:rPr>
                <w:b/>
                <w:color w:val="FFFFFF" w:themeColor="background1"/>
                <w:sz w:val="24"/>
              </w:rPr>
              <w:t>Point of Contact</w:t>
            </w:r>
          </w:p>
        </w:tc>
        <w:tc>
          <w:tcPr>
            <w:tcW w:w="7668" w:type="dxa"/>
            <w:vAlign w:val="center"/>
          </w:tcPr>
          <w:p w:rsidR="00920163" w:rsidRPr="00920163" w:rsidRDefault="00920163" w:rsidP="00920163">
            <w:pPr>
              <w:spacing w:before="120" w:after="120"/>
              <w:rPr>
                <w:sz w:val="24"/>
                <w:highlight w:val="lightGray"/>
              </w:rPr>
            </w:pPr>
            <w:r w:rsidRPr="00920163">
              <w:rPr>
                <w:sz w:val="24"/>
                <w:highlight w:val="lightGray"/>
              </w:rPr>
              <w:t>[Insert the name, title, agency, address, phone number, and email address of the primary exercise POC (e.g., exercise director or exercise sponsor)]</w:t>
            </w:r>
          </w:p>
        </w:tc>
      </w:tr>
    </w:tbl>
    <w:p w:rsidR="00920163" w:rsidRDefault="00920163" w:rsidP="00920163"/>
    <w:p w:rsidR="00920163" w:rsidRDefault="00920163" w:rsidP="00920163"/>
    <w:p w:rsidR="00920163" w:rsidRDefault="00920163" w:rsidP="00920163"/>
    <w:p w:rsidR="00920163" w:rsidRDefault="00920163" w:rsidP="00920163"/>
    <w:p w:rsidR="00920163" w:rsidRDefault="00920163" w:rsidP="00920163"/>
    <w:p w:rsidR="00920163" w:rsidRDefault="00920163" w:rsidP="00920163"/>
    <w:p w:rsidR="00920163" w:rsidRDefault="00920163" w:rsidP="00920163"/>
    <w:p w:rsidR="00920163" w:rsidRPr="00920163" w:rsidRDefault="00920163" w:rsidP="00920163">
      <w:pPr>
        <w:keepNext/>
        <w:spacing w:before="200" w:after="120" w:line="240" w:lineRule="auto"/>
        <w:jc w:val="center"/>
        <w:outlineLvl w:val="0"/>
        <w:rPr>
          <w:rFonts w:ascii="Arial Bold" w:eastAsia="Times New Roman" w:hAnsi="Arial Bold" w:cs="Arial"/>
          <w:b/>
          <w:bCs/>
          <w:smallCaps/>
          <w:color w:val="000080"/>
          <w:kern w:val="32"/>
          <w:sz w:val="38"/>
          <w:szCs w:val="38"/>
        </w:rPr>
      </w:pPr>
      <w:r w:rsidRPr="00920163">
        <w:rPr>
          <w:rFonts w:ascii="Arial Bold" w:eastAsia="Times New Roman" w:hAnsi="Arial Bold" w:cs="Arial"/>
          <w:b/>
          <w:bCs/>
          <w:smallCaps/>
          <w:color w:val="000080"/>
          <w:kern w:val="32"/>
          <w:sz w:val="38"/>
          <w:szCs w:val="38"/>
        </w:rPr>
        <w:lastRenderedPageBreak/>
        <w:t>General Information</w:t>
      </w:r>
    </w:p>
    <w:p w:rsidR="00920163" w:rsidRPr="00920163" w:rsidRDefault="00920163" w:rsidP="00920163">
      <w:pPr>
        <w:keepNext/>
        <w:spacing w:before="240" w:after="160" w:line="240" w:lineRule="auto"/>
        <w:outlineLvl w:val="1"/>
        <w:rPr>
          <w:rFonts w:ascii="Arial" w:eastAsia="Times New Roman" w:hAnsi="Arial" w:cs="Arial"/>
          <w:b/>
          <w:bCs/>
          <w:iCs/>
          <w:color w:val="000080"/>
          <w:kern w:val="32"/>
          <w:sz w:val="28"/>
          <w:szCs w:val="28"/>
        </w:rPr>
      </w:pPr>
      <w:bookmarkStart w:id="0" w:name="_Toc336506591"/>
      <w:r w:rsidRPr="00920163">
        <w:rPr>
          <w:rFonts w:ascii="Arial" w:eastAsia="Times New Roman" w:hAnsi="Arial" w:cs="Arial"/>
          <w:b/>
          <w:bCs/>
          <w:iCs/>
          <w:color w:val="000080"/>
          <w:kern w:val="32"/>
          <w:sz w:val="28"/>
          <w:szCs w:val="28"/>
        </w:rPr>
        <w:t>Exercise Objectives and Core Capabilities</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The following exercise objectives in Table 1 describe the expected outcomes for the exercise.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4"/>
      </w:tblGrid>
      <w:tr w:rsidR="00920163" w:rsidRPr="00920163" w:rsidTr="006E7497">
        <w:trPr>
          <w:tblHeader/>
          <w:jc w:val="center"/>
        </w:trPr>
        <w:tc>
          <w:tcPr>
            <w:tcW w:w="8404" w:type="dxa"/>
            <w:tcBorders>
              <w:right w:val="single" w:sz="4" w:space="0" w:color="FFFFFF"/>
            </w:tcBorders>
            <w:shd w:val="clear" w:color="auto" w:fill="000080"/>
          </w:tcPr>
          <w:p w:rsidR="00920163" w:rsidRPr="00920163" w:rsidRDefault="00920163" w:rsidP="00920163">
            <w:pPr>
              <w:spacing w:before="40" w:after="40" w:line="240" w:lineRule="auto"/>
              <w:jc w:val="center"/>
              <w:rPr>
                <w:rFonts w:ascii="Arial" w:eastAsia="Times New Roman" w:hAnsi="Arial" w:cs="Times New Roman"/>
                <w:b/>
                <w:sz w:val="20"/>
                <w:szCs w:val="24"/>
              </w:rPr>
            </w:pPr>
            <w:r w:rsidRPr="00920163">
              <w:rPr>
                <w:rFonts w:ascii="Arial" w:eastAsia="Times New Roman" w:hAnsi="Arial" w:cs="Times New Roman"/>
                <w:b/>
                <w:sz w:val="20"/>
                <w:szCs w:val="24"/>
              </w:rPr>
              <w:t>Exercise Objective</w:t>
            </w:r>
          </w:p>
        </w:tc>
      </w:tr>
      <w:tr w:rsidR="00920163" w:rsidRPr="00920163" w:rsidTr="006E7497">
        <w:trPr>
          <w:jc w:val="center"/>
        </w:trPr>
        <w:tc>
          <w:tcPr>
            <w:tcW w:w="8404" w:type="dxa"/>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sz w:val="20"/>
                <w:szCs w:val="24"/>
                <w:highlight w:val="lightGray"/>
              </w:rPr>
              <w:t>[Insert objectives]</w:t>
            </w:r>
          </w:p>
        </w:tc>
      </w:tr>
      <w:tr w:rsidR="00920163" w:rsidRPr="00920163" w:rsidTr="006E7497">
        <w:trPr>
          <w:jc w:val="center"/>
        </w:trPr>
        <w:tc>
          <w:tcPr>
            <w:tcW w:w="840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840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840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8404" w:type="dxa"/>
          </w:tcPr>
          <w:p w:rsidR="00920163" w:rsidRPr="00920163" w:rsidRDefault="00920163" w:rsidP="00920163">
            <w:pPr>
              <w:spacing w:before="40" w:after="40" w:line="240" w:lineRule="auto"/>
              <w:rPr>
                <w:rFonts w:ascii="Arial" w:eastAsia="Times New Roman" w:hAnsi="Arial" w:cs="Times New Roman"/>
                <w:sz w:val="20"/>
                <w:szCs w:val="24"/>
              </w:rPr>
            </w:pPr>
          </w:p>
        </w:tc>
      </w:tr>
    </w:tbl>
    <w:p w:rsidR="00920163" w:rsidRPr="00920163" w:rsidRDefault="00920163" w:rsidP="00920163">
      <w:pPr>
        <w:keepNext/>
        <w:spacing w:before="120" w:after="240" w:line="240" w:lineRule="auto"/>
        <w:jc w:val="center"/>
        <w:outlineLvl w:val="2"/>
        <w:rPr>
          <w:rFonts w:ascii="Arial" w:eastAsia="Times New Roman" w:hAnsi="Arial" w:cs="Arial"/>
          <w:b/>
          <w:sz w:val="20"/>
          <w:szCs w:val="20"/>
        </w:rPr>
      </w:pPr>
      <w:proofErr w:type="gramStart"/>
      <w:r w:rsidRPr="00920163">
        <w:rPr>
          <w:rFonts w:ascii="Arial" w:eastAsia="Times New Roman" w:hAnsi="Arial" w:cs="Arial"/>
          <w:b/>
          <w:sz w:val="20"/>
          <w:szCs w:val="20"/>
        </w:rPr>
        <w:t>Table 1.</w:t>
      </w:r>
      <w:proofErr w:type="gramEnd"/>
      <w:r w:rsidRPr="00920163">
        <w:rPr>
          <w:rFonts w:ascii="Arial" w:eastAsia="Times New Roman" w:hAnsi="Arial" w:cs="Arial"/>
          <w:b/>
          <w:sz w:val="20"/>
          <w:szCs w:val="20"/>
        </w:rPr>
        <w:t xml:space="preserve"> Exercise Objectives </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r w:rsidRPr="00920163">
        <w:rPr>
          <w:rFonts w:ascii="Arial" w:eastAsia="Times New Roman" w:hAnsi="Arial" w:cs="Arial"/>
          <w:b/>
          <w:bCs/>
          <w:iCs/>
          <w:color w:val="000080"/>
          <w:sz w:val="28"/>
          <w:szCs w:val="28"/>
        </w:rPr>
        <w:t>Participant Roles and Responsibilities</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The term </w:t>
      </w:r>
      <w:r w:rsidRPr="00920163">
        <w:rPr>
          <w:rFonts w:ascii="Times New Roman" w:eastAsia="Times New Roman" w:hAnsi="Times New Roman" w:cs="Times New Roman"/>
          <w:i/>
          <w:sz w:val="24"/>
          <w:szCs w:val="24"/>
        </w:rPr>
        <w:t>participant</w:t>
      </w:r>
      <w:r w:rsidRPr="00920163">
        <w:rPr>
          <w:rFonts w:ascii="Times New Roman" w:eastAsia="Times New Roman" w:hAnsi="Times New Roman" w:cs="Times New Roman"/>
          <w:sz w:val="24"/>
          <w:szCs w:val="24"/>
        </w:rPr>
        <w:t xml:space="preserve"> encompasses many groups of people, not just those playing in the exercise. Groups of participants involved in the exercise, and their respective roles and responsibilities, are as follows:</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proofErr w:type="gramStart"/>
      <w:r w:rsidRPr="00920163">
        <w:rPr>
          <w:rFonts w:ascii="Times New Roman" w:eastAsia="Times New Roman" w:hAnsi="Times New Roman" w:cs="Times New Roman"/>
          <w:b/>
          <w:sz w:val="24"/>
          <w:szCs w:val="24"/>
        </w:rPr>
        <w:t>Players.</w:t>
      </w:r>
      <w:proofErr w:type="gramEnd"/>
      <w:r w:rsidRPr="00920163">
        <w:rPr>
          <w:rFonts w:ascii="Times New Roman" w:eastAsia="Times New Roman" w:hAnsi="Times New Roman" w:cs="Times New Roman"/>
          <w:sz w:val="24"/>
          <w:szCs w:val="24"/>
        </w:rPr>
        <w:t xml:space="preserve">  Players are personnel who have an active role in discussing or performing their regular roles and responsibilities during the exercise.  Players discuss or initiate actions in response to the simulated emergency. </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proofErr w:type="gramStart"/>
      <w:r w:rsidRPr="00920163">
        <w:rPr>
          <w:rFonts w:ascii="Times New Roman" w:eastAsia="Times New Roman" w:hAnsi="Times New Roman" w:cs="Times New Roman"/>
          <w:b/>
          <w:sz w:val="24"/>
          <w:szCs w:val="24"/>
        </w:rPr>
        <w:t>Observers.</w:t>
      </w:r>
      <w:proofErr w:type="gramEnd"/>
      <w:r w:rsidRPr="00920163">
        <w:rPr>
          <w:rFonts w:ascii="Times New Roman" w:eastAsia="Times New Roman" w:hAnsi="Times New Roman" w:cs="Times New Roman"/>
          <w:sz w:val="24"/>
          <w:szCs w:val="24"/>
        </w:rPr>
        <w:t xml:space="preserve">  Observers do not directly participate in the exercise.  However, they may support the development of player responses to the situation during the discussion by asking relevant questions or providing subject matter expertise.</w:t>
      </w:r>
    </w:p>
    <w:p w:rsidR="00920163" w:rsidRPr="00920163" w:rsidRDefault="00920163" w:rsidP="00920163">
      <w:pPr>
        <w:tabs>
          <w:tab w:val="num" w:pos="720"/>
        </w:tabs>
        <w:spacing w:after="80" w:line="240" w:lineRule="auto"/>
        <w:ind w:left="720" w:hanging="360"/>
        <w:rPr>
          <w:rFonts w:ascii="Times New Roman" w:eastAsia="Times New Roman" w:hAnsi="Times New Roman" w:cs="Times New Roman"/>
          <w:sz w:val="24"/>
          <w:szCs w:val="24"/>
        </w:rPr>
      </w:pPr>
      <w:proofErr w:type="gramStart"/>
      <w:r w:rsidRPr="00920163">
        <w:rPr>
          <w:rFonts w:ascii="Times New Roman" w:eastAsia="Times New Roman" w:hAnsi="Times New Roman" w:cs="Times New Roman"/>
          <w:b/>
          <w:sz w:val="24"/>
          <w:szCs w:val="24"/>
        </w:rPr>
        <w:t>Facilitators.</w:t>
      </w:r>
      <w:proofErr w:type="gramEnd"/>
      <w:r w:rsidRPr="00920163">
        <w:rPr>
          <w:rFonts w:ascii="Times New Roman" w:eastAsia="Times New Roman" w:hAnsi="Times New Roman" w:cs="Times New Roman"/>
          <w:sz w:val="24"/>
          <w:szCs w:val="24"/>
        </w:rPr>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rsidR="00920163" w:rsidRPr="00920163" w:rsidRDefault="00920163" w:rsidP="00920163">
      <w:pPr>
        <w:tabs>
          <w:tab w:val="num" w:pos="720"/>
        </w:tabs>
        <w:spacing w:after="80" w:line="240" w:lineRule="auto"/>
        <w:ind w:left="720" w:hanging="360"/>
        <w:rPr>
          <w:rFonts w:ascii="Times New Roman" w:eastAsia="Times New Roman" w:hAnsi="Times New Roman" w:cs="Times New Roman"/>
          <w:sz w:val="24"/>
          <w:szCs w:val="24"/>
        </w:rPr>
      </w:pPr>
      <w:proofErr w:type="gramStart"/>
      <w:r w:rsidRPr="00920163">
        <w:rPr>
          <w:rFonts w:ascii="Times New Roman" w:eastAsia="Times New Roman" w:hAnsi="Times New Roman" w:cs="Times New Roman"/>
          <w:b/>
          <w:sz w:val="24"/>
          <w:szCs w:val="24"/>
        </w:rPr>
        <w:t>Evaluators.</w:t>
      </w:r>
      <w:proofErr w:type="gramEnd"/>
      <w:r w:rsidRPr="00920163">
        <w:rPr>
          <w:rFonts w:ascii="Times New Roman" w:eastAsia="Times New Roman" w:hAnsi="Times New Roman" w:cs="Times New Roman"/>
          <w:sz w:val="24"/>
          <w:szCs w:val="24"/>
        </w:rPr>
        <w:t xml:space="preserve">  Evaluators are assigned to observe and document certain objectives during the exercise.  Their primary role is to document player discussions, including how and if those discussions conform to plans, polices, and procedures.</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1" w:name="_Toc336506592"/>
      <w:bookmarkEnd w:id="0"/>
      <w:r w:rsidRPr="00920163">
        <w:rPr>
          <w:rFonts w:ascii="Arial" w:eastAsia="Times New Roman" w:hAnsi="Arial" w:cs="Arial"/>
          <w:b/>
          <w:bCs/>
          <w:iCs/>
          <w:color w:val="000080"/>
          <w:sz w:val="28"/>
          <w:szCs w:val="28"/>
        </w:rPr>
        <w:t>Exercise Structure</w:t>
      </w:r>
      <w:bookmarkEnd w:id="1"/>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This exercise will be a multimedia, facilitated exercise.  Players will participate in the following </w:t>
      </w:r>
      <w:r w:rsidRPr="00920163">
        <w:rPr>
          <w:rFonts w:ascii="Times New Roman" w:eastAsia="Times New Roman" w:hAnsi="Times New Roman" w:cs="Times New Roman"/>
          <w:sz w:val="24"/>
          <w:szCs w:val="24"/>
          <w:highlight w:val="lightGray"/>
        </w:rPr>
        <w:t>[insert number of modules]</w:t>
      </w:r>
      <w:r w:rsidRPr="00920163">
        <w:rPr>
          <w:rFonts w:ascii="Times New Roman" w:eastAsia="Times New Roman" w:hAnsi="Times New Roman" w:cs="Times New Roman"/>
          <w:sz w:val="24"/>
          <w:szCs w:val="24"/>
        </w:rPr>
        <w:t xml:space="preserve"> modules: </w:t>
      </w:r>
    </w:p>
    <w:p w:rsidR="00920163" w:rsidRPr="00920163" w:rsidRDefault="00920163" w:rsidP="00920163">
      <w:pPr>
        <w:tabs>
          <w:tab w:val="num" w:pos="720"/>
        </w:tabs>
        <w:spacing w:after="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Module 1:  [Module name, e.g. Incident Notification]</w:t>
      </w:r>
    </w:p>
    <w:p w:rsidR="00920163" w:rsidRPr="00920163" w:rsidRDefault="00920163" w:rsidP="00920163">
      <w:pPr>
        <w:tabs>
          <w:tab w:val="num" w:pos="720"/>
        </w:tabs>
        <w:spacing w:after="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Module 2:  [Module name]</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Module 3:  [Module name]</w:t>
      </w:r>
    </w:p>
    <w:p w:rsidR="00920163" w:rsidRPr="00920163" w:rsidRDefault="006133B2" w:rsidP="00920163">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these </w:t>
      </w:r>
      <w:r w:rsidR="00920163" w:rsidRPr="00920163">
        <w:rPr>
          <w:rFonts w:ascii="Times New Roman" w:eastAsia="Times New Roman" w:hAnsi="Times New Roman" w:cs="Times New Roman"/>
          <w:sz w:val="24"/>
          <w:szCs w:val="24"/>
        </w:rPr>
        <w:t xml:space="preserve">group discussions, participants will engage in a discussion </w:t>
      </w:r>
      <w:r>
        <w:rPr>
          <w:rFonts w:ascii="Times New Roman" w:eastAsia="Times New Roman" w:hAnsi="Times New Roman" w:cs="Times New Roman"/>
          <w:sz w:val="24"/>
          <w:szCs w:val="24"/>
        </w:rPr>
        <w:t xml:space="preserve">and </w:t>
      </w:r>
      <w:r w:rsidR="00920163" w:rsidRPr="00920163">
        <w:rPr>
          <w:rFonts w:ascii="Times New Roman" w:eastAsia="Times New Roman" w:hAnsi="Times New Roman" w:cs="Times New Roman"/>
          <w:sz w:val="24"/>
          <w:szCs w:val="24"/>
        </w:rPr>
        <w:t>will present a synopsis of the group’s actions, based on the scenario.</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2" w:name="_Toc336506593"/>
      <w:r w:rsidRPr="00920163">
        <w:rPr>
          <w:rFonts w:ascii="Arial" w:eastAsia="Times New Roman" w:hAnsi="Arial" w:cs="Arial"/>
          <w:b/>
          <w:bCs/>
          <w:iCs/>
          <w:color w:val="000080"/>
          <w:sz w:val="28"/>
          <w:szCs w:val="28"/>
        </w:rPr>
        <w:lastRenderedPageBreak/>
        <w:t>Exercise Guidelines</w:t>
      </w:r>
      <w:bookmarkEnd w:id="2"/>
    </w:p>
    <w:p w:rsidR="00920163" w:rsidRPr="00920163" w:rsidRDefault="00920163" w:rsidP="00920163">
      <w:pPr>
        <w:pStyle w:val="ListParagraph"/>
        <w:numPr>
          <w:ilvl w:val="0"/>
          <w:numId w:val="1"/>
        </w:numPr>
        <w:tabs>
          <w:tab w:val="num" w:pos="720"/>
        </w:tabs>
        <w:spacing w:after="12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This exercise will be held in an open, low-stress, no-fault environment.  Varying viewpoints, even disagreements, are expected.  </w:t>
      </w:r>
    </w:p>
    <w:p w:rsidR="00920163" w:rsidRPr="00920163" w:rsidRDefault="00920163" w:rsidP="00920163">
      <w:pPr>
        <w:pStyle w:val="ListParagraph"/>
        <w:numPr>
          <w:ilvl w:val="0"/>
          <w:numId w:val="1"/>
        </w:numPr>
        <w:tabs>
          <w:tab w:val="num" w:pos="720"/>
        </w:tabs>
        <w:spacing w:after="12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Respond to the scenario using your knowledge of current plans and capabilities (i.e., you may use only existing assets) and insights derived from your training.</w:t>
      </w:r>
    </w:p>
    <w:p w:rsidR="00920163" w:rsidRPr="00920163" w:rsidRDefault="00920163" w:rsidP="00920163">
      <w:pPr>
        <w:pStyle w:val="ListParagraph"/>
        <w:numPr>
          <w:ilvl w:val="0"/>
          <w:numId w:val="1"/>
        </w:numPr>
        <w:tabs>
          <w:tab w:val="num" w:pos="720"/>
        </w:tabs>
        <w:spacing w:after="12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Decisions are not precedent setting and may not reflect your organization’s final position on a given issue.  This exercise is an opportunity to discuss and present multiple options and possible solutions.</w:t>
      </w:r>
    </w:p>
    <w:p w:rsidR="00920163" w:rsidRPr="00920163" w:rsidRDefault="00920163" w:rsidP="00920163">
      <w:pPr>
        <w:pStyle w:val="ListParagraph"/>
        <w:numPr>
          <w:ilvl w:val="0"/>
          <w:numId w:val="1"/>
        </w:numPr>
        <w:tabs>
          <w:tab w:val="num" w:pos="720"/>
        </w:tabs>
        <w:spacing w:after="12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Issue identification is not as valuable as suggestions and recommended actions that could improve </w:t>
      </w:r>
      <w:r w:rsidRPr="00920163">
        <w:rPr>
          <w:rFonts w:ascii="Times New Roman" w:eastAsia="Times New Roman" w:hAnsi="Times New Roman" w:cs="Times New Roman"/>
          <w:sz w:val="24"/>
          <w:szCs w:val="24"/>
          <w:highlight w:val="lightGray"/>
        </w:rPr>
        <w:t>[prevention/protection/mitigation/response/recovery]</w:t>
      </w:r>
      <w:r w:rsidRPr="00920163">
        <w:rPr>
          <w:rFonts w:ascii="Times New Roman" w:eastAsia="Times New Roman" w:hAnsi="Times New Roman" w:cs="Times New Roman"/>
          <w:sz w:val="24"/>
          <w:szCs w:val="24"/>
        </w:rPr>
        <w:t xml:space="preserve"> efforts.  Problem-solving efforts should be the focus.</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3" w:name="_Toc336506595"/>
      <w:r w:rsidRPr="00920163">
        <w:rPr>
          <w:rFonts w:ascii="Arial" w:eastAsia="Times New Roman" w:hAnsi="Arial" w:cs="Arial"/>
          <w:b/>
          <w:bCs/>
          <w:iCs/>
          <w:color w:val="000080"/>
          <w:sz w:val="28"/>
          <w:szCs w:val="28"/>
        </w:rPr>
        <w:t>Exercise Evaluation</w:t>
      </w:r>
      <w:bookmarkEnd w:id="3"/>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Evaluation of the exercise is based on the exercise objectives. Evaluators have EEGs for each of their assigned areas.  Additionally, players will be asked to complete participant feedback forms.  These documents, coupled with facilitator observations and notes, will be used to evaluate the exercise and compile the After-Action Report (AAR).</w:t>
      </w:r>
    </w:p>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sectPr w:rsidR="00920163" w:rsidRPr="00920163" w:rsidSect="006B6162">
          <w:footerReference w:type="default" r:id="rId8"/>
          <w:pgSz w:w="12240" w:h="15840" w:code="1"/>
          <w:pgMar w:top="1440" w:right="1440" w:bottom="1440" w:left="1440" w:header="432" w:footer="432" w:gutter="0"/>
          <w:cols w:space="720"/>
          <w:docGrid w:linePitch="360"/>
        </w:sectPr>
      </w:pPr>
    </w:p>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pPr>
      <w:bookmarkStart w:id="4" w:name="_Toc336506596"/>
      <w:r w:rsidRPr="00920163">
        <w:rPr>
          <w:rFonts w:ascii="Arial Bold" w:eastAsia="Times New Roman" w:hAnsi="Arial Bold" w:cs="Arial"/>
          <w:b/>
          <w:bCs/>
          <w:smallCaps/>
          <w:color w:val="000080"/>
          <w:kern w:val="32"/>
          <w:sz w:val="38"/>
          <w:szCs w:val="38"/>
        </w:rPr>
        <w:lastRenderedPageBreak/>
        <w:t xml:space="preserve">Module 1:  </w:t>
      </w:r>
      <w:r w:rsidRPr="00920163">
        <w:rPr>
          <w:rFonts w:ascii="Arial Bold" w:eastAsia="Times New Roman" w:hAnsi="Arial Bold" w:cs="Arial"/>
          <w:b/>
          <w:bCs/>
          <w:smallCaps/>
          <w:color w:val="000080"/>
          <w:kern w:val="32"/>
          <w:sz w:val="38"/>
          <w:szCs w:val="38"/>
          <w:highlight w:val="lightGray"/>
        </w:rPr>
        <w:t>[Module Name]</w:t>
      </w:r>
      <w:bookmarkEnd w:id="4"/>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5" w:name="_Toc336506597"/>
      <w:r w:rsidRPr="00920163">
        <w:rPr>
          <w:rFonts w:ascii="Arial" w:eastAsia="Times New Roman" w:hAnsi="Arial" w:cs="Arial"/>
          <w:b/>
          <w:bCs/>
          <w:iCs/>
          <w:color w:val="000080"/>
          <w:sz w:val="28"/>
          <w:szCs w:val="28"/>
        </w:rPr>
        <w:t>Key Issues</w:t>
      </w:r>
      <w:bookmarkEnd w:id="5"/>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[Summarize the key scenario events provided in this module.] </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[Summarize the key scenario events provided in this module.]</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[Summarize the key scenario events provided in this module.]</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6" w:name="_Toc336506598"/>
      <w:r w:rsidRPr="00920163">
        <w:rPr>
          <w:rFonts w:ascii="Arial" w:eastAsia="Times New Roman" w:hAnsi="Arial" w:cs="Arial"/>
          <w:b/>
          <w:bCs/>
          <w:iCs/>
          <w:color w:val="000080"/>
          <w:sz w:val="28"/>
          <w:szCs w:val="28"/>
        </w:rPr>
        <w:t>Questions</w:t>
      </w:r>
      <w:bookmarkEnd w:id="6"/>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Based on the information provided, participate in the discussion concerning the issues raised in Module 1.  Identify any critical issues, decisions, requirements, or questions that should be addressed at this time. </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0163" w:rsidRPr="00920163" w:rsidRDefault="00920163" w:rsidP="00920163">
      <w:pPr>
        <w:numPr>
          <w:ilvl w:val="0"/>
          <w:numId w:val="3"/>
        </w:numPr>
        <w:spacing w:after="160" w:line="240" w:lineRule="auto"/>
        <w:rPr>
          <w:rFonts w:ascii="Times New Roman" w:eastAsia="Times New Roman" w:hAnsi="Times New Roman" w:cs="Times New Roman"/>
          <w:sz w:val="24"/>
          <w:szCs w:val="24"/>
          <w:highlight w:val="lightGray"/>
        </w:rPr>
      </w:pPr>
      <w:r w:rsidRPr="00920163">
        <w:rPr>
          <w:rFonts w:ascii="Times New Roman" w:eastAsia="Times New Roman" w:hAnsi="Times New Roman" w:cs="Times New Roman"/>
          <w:sz w:val="24"/>
          <w:szCs w:val="24"/>
          <w:highlight w:val="lightGray"/>
        </w:rPr>
        <w:t xml:space="preserve"> [List suggested discussion questions.  Questions should be developed by the Exercise Planning Team with input from the Evaluators.  Questions should be structured to help Evaluators collect data on the capability targets and critical tasks in the EEGs.]</w:t>
      </w:r>
    </w:p>
    <w:p w:rsidR="00920163" w:rsidRPr="00920163" w:rsidRDefault="00920163" w:rsidP="00920163">
      <w:pPr>
        <w:pStyle w:val="NumberBullet"/>
        <w:numPr>
          <w:ilvl w:val="0"/>
          <w:numId w:val="3"/>
        </w:numPr>
        <w:rPr>
          <w:highlight w:val="lightGray"/>
        </w:rPr>
      </w:pPr>
      <w:r w:rsidRPr="00920163">
        <w:rPr>
          <w:highlight w:val="lightGray"/>
        </w:rPr>
        <w:t>[Provide suggested discussion questions.]</w:t>
      </w:r>
    </w:p>
    <w:p w:rsidR="00920163" w:rsidRPr="00920163" w:rsidRDefault="00920163" w:rsidP="00920163">
      <w:pPr>
        <w:pStyle w:val="NumberBullet"/>
        <w:numPr>
          <w:ilvl w:val="0"/>
          <w:numId w:val="3"/>
        </w:numPr>
        <w:rPr>
          <w:highlight w:val="lightGray"/>
        </w:rPr>
      </w:pPr>
      <w:r w:rsidRPr="00920163">
        <w:rPr>
          <w:highlight w:val="lightGray"/>
        </w:rPr>
        <w:t>[Provide suggested discussion questions.]</w:t>
      </w:r>
    </w:p>
    <w:p w:rsidR="00920163" w:rsidRDefault="00920163" w:rsidP="00920163"/>
    <w:p w:rsidR="00920163" w:rsidRDefault="00920163" w:rsidP="00920163"/>
    <w:p w:rsidR="00920163" w:rsidRDefault="00920163" w:rsidP="00920163"/>
    <w:p w:rsidR="00920163" w:rsidRDefault="00920163" w:rsidP="00920163"/>
    <w:p w:rsidR="00920163" w:rsidRDefault="00920163" w:rsidP="00920163"/>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pPr>
      <w:bookmarkStart w:id="7" w:name="_Toc336506599"/>
      <w:r w:rsidRPr="00920163">
        <w:rPr>
          <w:rFonts w:ascii="Arial Bold" w:eastAsia="Times New Roman" w:hAnsi="Arial Bold" w:cs="Arial"/>
          <w:b/>
          <w:bCs/>
          <w:smallCaps/>
          <w:color w:val="000080"/>
          <w:kern w:val="32"/>
          <w:sz w:val="38"/>
          <w:szCs w:val="38"/>
        </w:rPr>
        <w:lastRenderedPageBreak/>
        <w:t xml:space="preserve">Module 2:  </w:t>
      </w:r>
      <w:r w:rsidRPr="00920163">
        <w:rPr>
          <w:rFonts w:ascii="Arial Bold" w:eastAsia="Times New Roman" w:hAnsi="Arial Bold" w:cs="Arial"/>
          <w:b/>
          <w:bCs/>
          <w:smallCaps/>
          <w:color w:val="000080"/>
          <w:kern w:val="32"/>
          <w:sz w:val="38"/>
          <w:szCs w:val="38"/>
          <w:highlight w:val="lightGray"/>
        </w:rPr>
        <w:t>[Module Name]</w:t>
      </w:r>
      <w:bookmarkEnd w:id="7"/>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8" w:name="_Toc336506600"/>
      <w:r w:rsidRPr="00920163">
        <w:rPr>
          <w:rFonts w:ascii="Arial" w:eastAsia="Times New Roman" w:hAnsi="Arial" w:cs="Arial"/>
          <w:b/>
          <w:bCs/>
          <w:iCs/>
          <w:color w:val="000080"/>
          <w:sz w:val="28"/>
          <w:szCs w:val="28"/>
        </w:rPr>
        <w:t>Key Issues</w:t>
      </w:r>
      <w:bookmarkEnd w:id="8"/>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[Summarize the key scenario events provided in this module.] </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[Summarize the key scenario events provided in this module.]</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[Summarize the key scenario events provided in this module.]</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9" w:name="_Toc336506601"/>
      <w:r w:rsidRPr="00920163">
        <w:rPr>
          <w:rFonts w:ascii="Arial" w:eastAsia="Times New Roman" w:hAnsi="Arial" w:cs="Arial"/>
          <w:b/>
          <w:bCs/>
          <w:iCs/>
          <w:color w:val="000080"/>
          <w:sz w:val="28"/>
          <w:szCs w:val="28"/>
        </w:rPr>
        <w:t>Questions</w:t>
      </w:r>
      <w:bookmarkEnd w:id="9"/>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Based on the information provided, participate in the discussion concerning the issues raised in Module 2.  Identify any critical issues, decisions, requirements, or questions that should be addressed at this time. </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0163" w:rsidRPr="00920163" w:rsidRDefault="00920163" w:rsidP="00920163">
      <w:pPr>
        <w:pStyle w:val="NumberBullet"/>
        <w:numPr>
          <w:ilvl w:val="0"/>
          <w:numId w:val="4"/>
        </w:numPr>
        <w:rPr>
          <w:highlight w:val="lightGray"/>
        </w:rPr>
      </w:pPr>
      <w:r w:rsidRPr="00920163">
        <w:rPr>
          <w:highlight w:val="lightGray"/>
        </w:rPr>
        <w:t>[List suggested discussion questions.  Questions should be developed by the Exercise Planning Team with input from the Evaluators.  Questions should be structured to help Evaluators collect data on the capability targets and critical tasks in the EEGs.]</w:t>
      </w:r>
    </w:p>
    <w:p w:rsidR="00920163" w:rsidRPr="00920163" w:rsidRDefault="00920163" w:rsidP="00920163">
      <w:pPr>
        <w:numPr>
          <w:ilvl w:val="0"/>
          <w:numId w:val="3"/>
        </w:numPr>
        <w:spacing w:after="160" w:line="240" w:lineRule="auto"/>
        <w:rPr>
          <w:rFonts w:ascii="Times New Roman" w:eastAsia="Times New Roman" w:hAnsi="Times New Roman" w:cs="Times New Roman"/>
          <w:sz w:val="24"/>
          <w:szCs w:val="24"/>
          <w:highlight w:val="lightGray"/>
        </w:rPr>
      </w:pPr>
      <w:r w:rsidRPr="00920163">
        <w:rPr>
          <w:rFonts w:ascii="Times New Roman" w:eastAsia="Times New Roman" w:hAnsi="Times New Roman" w:cs="Times New Roman"/>
          <w:sz w:val="24"/>
          <w:szCs w:val="24"/>
          <w:highlight w:val="lightGray"/>
        </w:rPr>
        <w:t>[Provide suggested discussion questions.]</w:t>
      </w:r>
    </w:p>
    <w:p w:rsidR="00920163" w:rsidRPr="00920163" w:rsidRDefault="00920163" w:rsidP="00920163">
      <w:pPr>
        <w:numPr>
          <w:ilvl w:val="0"/>
          <w:numId w:val="3"/>
        </w:numPr>
        <w:spacing w:after="160" w:line="240" w:lineRule="auto"/>
        <w:rPr>
          <w:rFonts w:ascii="Times New Roman" w:eastAsia="Times New Roman" w:hAnsi="Times New Roman" w:cs="Times New Roman"/>
          <w:sz w:val="24"/>
          <w:szCs w:val="24"/>
          <w:highlight w:val="lightGray"/>
        </w:rPr>
      </w:pPr>
      <w:r w:rsidRPr="00920163">
        <w:rPr>
          <w:rFonts w:ascii="Times New Roman" w:eastAsia="Times New Roman" w:hAnsi="Times New Roman" w:cs="Times New Roman"/>
          <w:sz w:val="24"/>
          <w:szCs w:val="24"/>
          <w:highlight w:val="lightGray"/>
        </w:rPr>
        <w:t>[Provide suggested discussion questions.]</w:t>
      </w:r>
    </w:p>
    <w:p w:rsidR="00920163" w:rsidRDefault="00920163" w:rsidP="00920163"/>
    <w:p w:rsidR="00920163" w:rsidRDefault="00920163" w:rsidP="00920163"/>
    <w:p w:rsidR="00920163" w:rsidRDefault="00920163" w:rsidP="00920163"/>
    <w:p w:rsidR="00920163" w:rsidRDefault="00920163" w:rsidP="00920163"/>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pPr>
      <w:bookmarkStart w:id="10" w:name="_Toc336506602"/>
      <w:r w:rsidRPr="00920163">
        <w:rPr>
          <w:rFonts w:ascii="Arial Bold" w:eastAsia="Times New Roman" w:hAnsi="Arial Bold" w:cs="Arial"/>
          <w:b/>
          <w:bCs/>
          <w:smallCaps/>
          <w:color w:val="000080"/>
          <w:kern w:val="32"/>
          <w:sz w:val="38"/>
          <w:szCs w:val="38"/>
        </w:rPr>
        <w:lastRenderedPageBreak/>
        <w:t xml:space="preserve">Module 3:  </w:t>
      </w:r>
      <w:r w:rsidRPr="00920163">
        <w:rPr>
          <w:rFonts w:ascii="Arial Bold" w:eastAsia="Times New Roman" w:hAnsi="Arial Bold" w:cs="Arial"/>
          <w:b/>
          <w:bCs/>
          <w:smallCaps/>
          <w:color w:val="000080"/>
          <w:kern w:val="32"/>
          <w:sz w:val="38"/>
          <w:szCs w:val="38"/>
          <w:highlight w:val="lightGray"/>
        </w:rPr>
        <w:t>[Module Name]</w:t>
      </w:r>
      <w:bookmarkEnd w:id="10"/>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2"/>
        <w:rPr>
          <w:rFonts w:ascii="Arial" w:eastAsia="Times New Roman" w:hAnsi="Arial" w:cs="Arial"/>
          <w:b/>
          <w:bCs/>
          <w:color w:val="000080"/>
          <w:sz w:val="24"/>
          <w:szCs w:val="24"/>
        </w:rPr>
      </w:pPr>
      <w:r w:rsidRPr="00920163">
        <w:rPr>
          <w:rFonts w:ascii="Arial" w:eastAsia="Times New Roman" w:hAnsi="Arial" w:cs="Arial"/>
          <w:b/>
          <w:bCs/>
          <w:color w:val="000080"/>
          <w:sz w:val="24"/>
          <w:szCs w:val="24"/>
          <w:highlight w:val="lightGray"/>
        </w:rPr>
        <w:t>[Month, Day, Year]: [Time]</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[Provide scenario event details, including any relevant locations and persons/groups involved in the scenario.] </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11" w:name="_Toc336506603"/>
      <w:r w:rsidRPr="00920163">
        <w:rPr>
          <w:rFonts w:ascii="Arial" w:eastAsia="Times New Roman" w:hAnsi="Arial" w:cs="Arial"/>
          <w:b/>
          <w:bCs/>
          <w:iCs/>
          <w:color w:val="000080"/>
          <w:sz w:val="28"/>
          <w:szCs w:val="28"/>
        </w:rPr>
        <w:t>Key Issues</w:t>
      </w:r>
      <w:bookmarkEnd w:id="11"/>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 xml:space="preserve">[Summarize the key scenario events provided in this module.] </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[Summarize the key scenario events provided in this module.]</w:t>
      </w:r>
    </w:p>
    <w:p w:rsidR="00920163" w:rsidRPr="00920163" w:rsidRDefault="00920163" w:rsidP="00920163">
      <w:pPr>
        <w:tabs>
          <w:tab w:val="num" w:pos="720"/>
        </w:tabs>
        <w:spacing w:after="120" w:line="240" w:lineRule="auto"/>
        <w:ind w:left="720" w:hanging="360"/>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[Summarize the key scenario events provided in this module.]</w:t>
      </w:r>
    </w:p>
    <w:p w:rsidR="00920163" w:rsidRPr="00920163" w:rsidRDefault="00920163" w:rsidP="00920163">
      <w:pPr>
        <w:keepNext/>
        <w:spacing w:before="240" w:after="160" w:line="240" w:lineRule="auto"/>
        <w:outlineLvl w:val="1"/>
        <w:rPr>
          <w:rFonts w:ascii="Arial" w:eastAsia="Times New Roman" w:hAnsi="Arial" w:cs="Arial"/>
          <w:b/>
          <w:bCs/>
          <w:iCs/>
          <w:color w:val="000080"/>
          <w:sz w:val="28"/>
          <w:szCs w:val="28"/>
        </w:rPr>
      </w:pPr>
      <w:bookmarkStart w:id="12" w:name="_Toc336506604"/>
      <w:r w:rsidRPr="00920163">
        <w:rPr>
          <w:rFonts w:ascii="Arial" w:eastAsia="Times New Roman" w:hAnsi="Arial" w:cs="Arial"/>
          <w:b/>
          <w:bCs/>
          <w:iCs/>
          <w:color w:val="000080"/>
          <w:sz w:val="28"/>
          <w:szCs w:val="28"/>
        </w:rPr>
        <w:t>Questions</w:t>
      </w:r>
      <w:bookmarkEnd w:id="12"/>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 xml:space="preserve">Based on the information provided, participate in the discussion concerning the issues raised in Module 3.  Identify any critical issues, decisions, requirements, or questions that should be addressed at this time. </w:t>
      </w:r>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0163" w:rsidRPr="00920163" w:rsidRDefault="00920163" w:rsidP="00920163">
      <w:pPr>
        <w:pStyle w:val="NumberBullet"/>
        <w:numPr>
          <w:ilvl w:val="0"/>
          <w:numId w:val="5"/>
        </w:numPr>
        <w:rPr>
          <w:highlight w:val="lightGray"/>
        </w:rPr>
      </w:pPr>
      <w:r w:rsidRPr="00920163">
        <w:rPr>
          <w:highlight w:val="lightGray"/>
        </w:rPr>
        <w:t xml:space="preserve"> </w:t>
      </w:r>
      <w:r w:rsidRPr="00920163">
        <w:rPr>
          <w:highlight w:val="lightGray"/>
        </w:rPr>
        <w:t>[List suggested discussion questions.  Questions should be developed by the Exercise Planning Team with input from the Evaluators.  Questions should be structured to help Evaluators collect data on the capability targets and critical tasks in the EEGs.]</w:t>
      </w:r>
    </w:p>
    <w:p w:rsidR="00920163" w:rsidRPr="00920163" w:rsidRDefault="00920163" w:rsidP="00920163">
      <w:pPr>
        <w:numPr>
          <w:ilvl w:val="0"/>
          <w:numId w:val="3"/>
        </w:numPr>
        <w:spacing w:after="160" w:line="240" w:lineRule="auto"/>
        <w:rPr>
          <w:rFonts w:ascii="Times New Roman" w:eastAsia="Times New Roman" w:hAnsi="Times New Roman" w:cs="Times New Roman"/>
          <w:sz w:val="24"/>
          <w:szCs w:val="24"/>
          <w:highlight w:val="lightGray"/>
        </w:rPr>
      </w:pPr>
      <w:r w:rsidRPr="00920163">
        <w:rPr>
          <w:rFonts w:ascii="Times New Roman" w:eastAsia="Times New Roman" w:hAnsi="Times New Roman" w:cs="Times New Roman"/>
          <w:sz w:val="24"/>
          <w:szCs w:val="24"/>
          <w:highlight w:val="lightGray"/>
        </w:rPr>
        <w:t>[Provide suggested discussion questions.]</w:t>
      </w:r>
    </w:p>
    <w:p w:rsidR="00920163" w:rsidRDefault="00920163" w:rsidP="00920163">
      <w:pPr>
        <w:numPr>
          <w:ilvl w:val="0"/>
          <w:numId w:val="3"/>
        </w:numPr>
        <w:spacing w:after="160" w:line="240" w:lineRule="auto"/>
        <w:rPr>
          <w:rFonts w:ascii="Times New Roman" w:eastAsia="Times New Roman" w:hAnsi="Times New Roman" w:cs="Times New Roman"/>
          <w:sz w:val="24"/>
          <w:szCs w:val="24"/>
          <w:highlight w:val="lightGray"/>
        </w:rPr>
      </w:pPr>
      <w:r w:rsidRPr="00920163">
        <w:rPr>
          <w:rFonts w:ascii="Times New Roman" w:eastAsia="Times New Roman" w:hAnsi="Times New Roman" w:cs="Times New Roman"/>
          <w:sz w:val="24"/>
          <w:szCs w:val="24"/>
          <w:highlight w:val="lightGray"/>
        </w:rPr>
        <w:t>[Provide suggested discussion questions.]</w:t>
      </w: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pPr>
      <w:bookmarkStart w:id="13" w:name="_Toc264817025"/>
      <w:bookmarkStart w:id="14" w:name="_Toc336506605"/>
      <w:r w:rsidRPr="00920163">
        <w:rPr>
          <w:rFonts w:ascii="Arial Bold" w:eastAsia="Times New Roman" w:hAnsi="Arial Bold" w:cs="Arial"/>
          <w:b/>
          <w:bCs/>
          <w:smallCaps/>
          <w:color w:val="000080"/>
          <w:kern w:val="32"/>
          <w:sz w:val="38"/>
          <w:szCs w:val="38"/>
        </w:rPr>
        <w:lastRenderedPageBreak/>
        <w:t>Appendix A:  Exercise Schedule</w:t>
      </w:r>
      <w:bookmarkEnd w:id="13"/>
      <w:bookmarkEnd w:id="14"/>
    </w:p>
    <w:p w:rsidR="00920163" w:rsidRPr="00920163" w:rsidRDefault="00920163" w:rsidP="00920163">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b/>
          <w:sz w:val="24"/>
          <w:szCs w:val="24"/>
          <w:highlight w:val="lightGray"/>
        </w:rPr>
        <w:t>Note:</w:t>
      </w:r>
      <w:r w:rsidRPr="00920163">
        <w:rPr>
          <w:rFonts w:ascii="Times New Roman" w:eastAsia="Times New Roman" w:hAnsi="Times New Roman" w:cs="Times New Roman"/>
          <w:sz w:val="24"/>
          <w:szCs w:val="24"/>
          <w:highlight w:val="lightGray"/>
        </w:rPr>
        <w:t xml:space="preserve">  Because this information is updated throughout the exercise planning process, appendices may be developed as stand-alone documents rather than part of the </w:t>
      </w:r>
      <w:proofErr w:type="spellStart"/>
      <w:r w:rsidRPr="00920163">
        <w:rPr>
          <w:rFonts w:ascii="Times New Roman" w:eastAsia="Times New Roman" w:hAnsi="Times New Roman" w:cs="Times New Roman"/>
          <w:sz w:val="24"/>
          <w:szCs w:val="24"/>
          <w:highlight w:val="lightGray"/>
        </w:rPr>
        <w:t>SitMan</w:t>
      </w:r>
      <w:proofErr w:type="spellEnd"/>
      <w:r w:rsidRPr="00920163">
        <w:rPr>
          <w:rFonts w:ascii="Times New Roman" w:eastAsia="Times New Roman" w:hAnsi="Times New Roman" w:cs="Times New Roman"/>
          <w:sz w:val="24"/>
          <w:szCs w:val="24"/>
          <w:highlight w:val="lightGra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707"/>
      </w:tblGrid>
      <w:tr w:rsidR="00920163" w:rsidRPr="00920163" w:rsidTr="006E7497">
        <w:trPr>
          <w:tblHeader/>
          <w:jc w:val="center"/>
        </w:trPr>
        <w:tc>
          <w:tcPr>
            <w:tcW w:w="1707" w:type="dxa"/>
            <w:tcBorders>
              <w:top w:val="single" w:sz="12" w:space="0" w:color="000080"/>
              <w:left w:val="single" w:sz="12" w:space="0" w:color="000080"/>
              <w:right w:val="single" w:sz="4" w:space="0" w:color="FFFFFF"/>
            </w:tcBorders>
            <w:shd w:val="clear" w:color="auto" w:fill="000080"/>
          </w:tcPr>
          <w:p w:rsidR="00920163" w:rsidRPr="00920163" w:rsidRDefault="00920163" w:rsidP="00920163">
            <w:pPr>
              <w:spacing w:before="40" w:after="40" w:line="240" w:lineRule="auto"/>
              <w:jc w:val="center"/>
              <w:rPr>
                <w:rFonts w:ascii="Arial" w:eastAsia="Times New Roman" w:hAnsi="Arial" w:cs="Times New Roman"/>
                <w:b/>
                <w:sz w:val="20"/>
                <w:szCs w:val="24"/>
              </w:rPr>
            </w:pPr>
            <w:r w:rsidRPr="00920163">
              <w:rPr>
                <w:rFonts w:ascii="Arial" w:eastAsia="Times New Roman" w:hAnsi="Arial" w:cs="Times New Roman"/>
                <w:b/>
                <w:sz w:val="20"/>
                <w:szCs w:val="24"/>
              </w:rPr>
              <w:t>Time</w:t>
            </w:r>
          </w:p>
        </w:tc>
        <w:tc>
          <w:tcPr>
            <w:tcW w:w="7707" w:type="dxa"/>
            <w:tcBorders>
              <w:top w:val="single" w:sz="12" w:space="0" w:color="000080"/>
              <w:left w:val="single" w:sz="4" w:space="0" w:color="FFFFFF"/>
              <w:right w:val="single" w:sz="12" w:space="0" w:color="000080"/>
            </w:tcBorders>
            <w:shd w:val="clear" w:color="auto" w:fill="000080"/>
          </w:tcPr>
          <w:p w:rsidR="00920163" w:rsidRPr="00920163" w:rsidRDefault="00920163" w:rsidP="00920163">
            <w:pPr>
              <w:spacing w:before="40" w:after="40" w:line="240" w:lineRule="auto"/>
              <w:jc w:val="center"/>
              <w:rPr>
                <w:rFonts w:ascii="Arial" w:eastAsia="Times New Roman" w:hAnsi="Arial" w:cs="Times New Roman"/>
                <w:b/>
                <w:sz w:val="20"/>
                <w:szCs w:val="24"/>
              </w:rPr>
            </w:pPr>
            <w:r w:rsidRPr="00920163">
              <w:rPr>
                <w:rFonts w:ascii="Arial" w:eastAsia="Times New Roman" w:hAnsi="Arial" w:cs="Times New Roman"/>
                <w:b/>
                <w:sz w:val="20"/>
                <w:szCs w:val="24"/>
              </w:rPr>
              <w:t>Activity</w:t>
            </w:r>
          </w:p>
        </w:tc>
      </w:tr>
      <w:tr w:rsidR="00920163" w:rsidRPr="00920163" w:rsidTr="006E7497">
        <w:trPr>
          <w:jc w:val="center"/>
        </w:trPr>
        <w:tc>
          <w:tcPr>
            <w:tcW w:w="9414" w:type="dxa"/>
            <w:gridSpan w:val="2"/>
            <w:tcBorders>
              <w:left w:val="single" w:sz="12" w:space="0" w:color="000080"/>
              <w:right w:val="single" w:sz="12" w:space="0" w:color="000080"/>
            </w:tcBorders>
            <w:shd w:val="clear" w:color="auto" w:fill="E0E0E0"/>
          </w:tcPr>
          <w:p w:rsidR="00920163" w:rsidRPr="00920163" w:rsidRDefault="00920163" w:rsidP="00920163">
            <w:pPr>
              <w:spacing w:before="40" w:after="40" w:line="240" w:lineRule="auto"/>
              <w:jc w:val="center"/>
              <w:rPr>
                <w:rFonts w:ascii="Arial" w:eastAsia="Times New Roman" w:hAnsi="Arial" w:cs="Times New Roman"/>
                <w:b/>
                <w:sz w:val="20"/>
                <w:szCs w:val="24"/>
              </w:rPr>
            </w:pPr>
            <w:r w:rsidRPr="00920163">
              <w:rPr>
                <w:rFonts w:ascii="Arial" w:eastAsia="Times New Roman" w:hAnsi="Arial" w:cs="Times New Roman"/>
                <w:b/>
                <w:sz w:val="20"/>
                <w:szCs w:val="24"/>
                <w:highlight w:val="lightGray"/>
              </w:rPr>
              <w:t>[Month Day, Year]</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Registration</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Welcome and Opening Remarks</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 xml:space="preserve">Module 1: Briefing, Caucus Discussion, and Brief-Back </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 xml:space="preserve">Break </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 xml:space="preserve">Module 2: Briefing, Caucus Discussion, and Brief-Back </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 xml:space="preserve">Lunch </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 xml:space="preserve">Module 3: Briefing, Caucus Discussion, and Brief-Back </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Break</w:t>
            </w:r>
          </w:p>
        </w:tc>
      </w:tr>
      <w:tr w:rsidR="00920163" w:rsidRPr="00920163" w:rsidTr="006E7497">
        <w:trPr>
          <w:jc w:val="center"/>
        </w:trPr>
        <w:tc>
          <w:tcPr>
            <w:tcW w:w="1707" w:type="dxa"/>
            <w:tcBorders>
              <w:lef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Hot Wash</w:t>
            </w:r>
          </w:p>
        </w:tc>
      </w:tr>
      <w:tr w:rsidR="00920163" w:rsidRPr="00920163" w:rsidTr="006E7497">
        <w:trPr>
          <w:jc w:val="center"/>
        </w:trPr>
        <w:tc>
          <w:tcPr>
            <w:tcW w:w="1707" w:type="dxa"/>
            <w:tcBorders>
              <w:left w:val="single" w:sz="12" w:space="0" w:color="000080"/>
              <w:bottom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highlight w:val="lightGray"/>
              </w:rPr>
            </w:pPr>
            <w:r w:rsidRPr="00920163">
              <w:rPr>
                <w:rFonts w:ascii="Arial" w:eastAsia="Times New Roman" w:hAnsi="Arial" w:cs="Times New Roman"/>
                <w:sz w:val="20"/>
                <w:szCs w:val="24"/>
                <w:highlight w:val="lightGray"/>
              </w:rPr>
              <w:t>0000</w:t>
            </w:r>
          </w:p>
        </w:tc>
        <w:tc>
          <w:tcPr>
            <w:tcW w:w="7707" w:type="dxa"/>
            <w:tcBorders>
              <w:bottom w:val="single" w:sz="12" w:space="0" w:color="000080"/>
              <w:right w:val="single" w:sz="12" w:space="0" w:color="000080"/>
            </w:tcBorders>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sz w:val="20"/>
                <w:szCs w:val="24"/>
                <w:highlight w:val="lightGray"/>
              </w:rPr>
              <w:t>Closing Comments</w:t>
            </w:r>
          </w:p>
        </w:tc>
      </w:tr>
    </w:tbl>
    <w:p w:rsidR="00920163" w:rsidRPr="00920163" w:rsidRDefault="00920163" w:rsidP="00920163">
      <w:pPr>
        <w:spacing w:after="160" w:line="240" w:lineRule="auto"/>
        <w:rPr>
          <w:rFonts w:ascii="Times New Roman" w:eastAsia="Times New Roman" w:hAnsi="Times New Roman" w:cs="Times New Roman"/>
          <w:sz w:val="24"/>
          <w:szCs w:val="24"/>
        </w:rPr>
      </w:pPr>
    </w:p>
    <w:p w:rsidR="00920163" w:rsidRPr="00920163" w:rsidRDefault="00920163" w:rsidP="00920163">
      <w:pPr>
        <w:spacing w:after="160" w:line="240" w:lineRule="auto"/>
        <w:rPr>
          <w:rFonts w:ascii="Times New Roman" w:eastAsia="Times New Roman" w:hAnsi="Times New Roman" w:cs="Times New Roman"/>
          <w:sz w:val="24"/>
          <w:szCs w:val="24"/>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pPr>
      <w:r w:rsidRPr="00920163">
        <w:rPr>
          <w:rFonts w:ascii="Arial Bold" w:eastAsia="Times New Roman" w:hAnsi="Arial Bold" w:cs="Arial"/>
          <w:b/>
          <w:bCs/>
          <w:smallCaps/>
          <w:color w:val="000080"/>
          <w:kern w:val="32"/>
          <w:sz w:val="38"/>
          <w:szCs w:val="38"/>
        </w:rP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920163" w:rsidRPr="00920163" w:rsidTr="006E7497">
        <w:trPr>
          <w:jc w:val="center"/>
        </w:trPr>
        <w:tc>
          <w:tcPr>
            <w:tcW w:w="9414" w:type="dxa"/>
            <w:tcBorders>
              <w:top w:val="single" w:sz="12" w:space="0" w:color="000080"/>
              <w:bottom w:val="single" w:sz="4" w:space="0" w:color="auto"/>
            </w:tcBorders>
            <w:shd w:val="clear" w:color="auto" w:fill="000080"/>
          </w:tcPr>
          <w:p w:rsidR="00920163" w:rsidRPr="00920163" w:rsidRDefault="00920163" w:rsidP="00920163">
            <w:pPr>
              <w:spacing w:before="40" w:after="40" w:line="240" w:lineRule="auto"/>
              <w:jc w:val="center"/>
              <w:rPr>
                <w:rFonts w:ascii="Arial" w:eastAsia="Times New Roman" w:hAnsi="Arial" w:cs="Times New Roman"/>
                <w:b/>
                <w:sz w:val="20"/>
                <w:szCs w:val="24"/>
              </w:rPr>
            </w:pPr>
            <w:r w:rsidRPr="00920163">
              <w:rPr>
                <w:rFonts w:ascii="Arial" w:eastAsia="Times New Roman" w:hAnsi="Arial" w:cs="Times New Roman"/>
                <w:b/>
                <w:sz w:val="20"/>
                <w:szCs w:val="24"/>
              </w:rPr>
              <w:t>Participating Organizations</w:t>
            </w:r>
          </w:p>
        </w:tc>
      </w:tr>
      <w:tr w:rsidR="00920163" w:rsidRPr="00920163" w:rsidTr="006E7497">
        <w:trPr>
          <w:jc w:val="center"/>
        </w:trPr>
        <w:tc>
          <w:tcPr>
            <w:tcW w:w="9414" w:type="dxa"/>
            <w:tcBorders>
              <w:top w:val="single" w:sz="4" w:space="0" w:color="auto"/>
            </w:tcBorders>
            <w:shd w:val="clear" w:color="auto" w:fill="E0E0E0"/>
          </w:tcPr>
          <w:p w:rsidR="00920163" w:rsidRPr="00920163" w:rsidRDefault="00920163" w:rsidP="00920163">
            <w:pPr>
              <w:spacing w:before="40" w:after="40" w:line="240" w:lineRule="auto"/>
              <w:rPr>
                <w:rFonts w:ascii="Arial" w:eastAsia="Times New Roman" w:hAnsi="Arial" w:cs="Times New Roman"/>
                <w:b/>
                <w:sz w:val="20"/>
                <w:szCs w:val="24"/>
              </w:rPr>
            </w:pPr>
            <w:r w:rsidRPr="00920163">
              <w:rPr>
                <w:rFonts w:ascii="Arial" w:eastAsia="Times New Roman" w:hAnsi="Arial" w:cs="Times New Roman"/>
                <w:b/>
                <w:sz w:val="20"/>
                <w:szCs w:val="24"/>
              </w:rPr>
              <w:t>Federal</w:t>
            </w: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shd w:val="clear" w:color="auto" w:fill="E0E0E0"/>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b/>
                <w:sz w:val="20"/>
                <w:szCs w:val="24"/>
              </w:rPr>
              <w:t>State</w:t>
            </w: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shd w:val="clear" w:color="auto" w:fill="E0E0E0"/>
          </w:tcPr>
          <w:p w:rsidR="00920163" w:rsidRPr="00920163" w:rsidRDefault="00920163" w:rsidP="00920163">
            <w:pPr>
              <w:spacing w:before="40" w:after="40" w:line="240" w:lineRule="auto"/>
              <w:rPr>
                <w:rFonts w:ascii="Arial" w:eastAsia="Times New Roman" w:hAnsi="Arial" w:cs="Times New Roman"/>
                <w:sz w:val="20"/>
                <w:szCs w:val="24"/>
              </w:rPr>
            </w:pPr>
            <w:r w:rsidRPr="00920163">
              <w:rPr>
                <w:rFonts w:ascii="Arial" w:eastAsia="Times New Roman" w:hAnsi="Arial" w:cs="Times New Roman"/>
                <w:b/>
                <w:sz w:val="20"/>
                <w:szCs w:val="24"/>
                <w:highlight w:val="lightGray"/>
              </w:rPr>
              <w:t>[Jurisdiction A]</w:t>
            </w: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shd w:val="clear" w:color="auto" w:fill="E0E0E0"/>
          </w:tcPr>
          <w:p w:rsidR="00920163" w:rsidRPr="00920163" w:rsidRDefault="00920163" w:rsidP="00920163">
            <w:pPr>
              <w:spacing w:before="40" w:after="40" w:line="240" w:lineRule="auto"/>
              <w:rPr>
                <w:rFonts w:ascii="Arial" w:eastAsia="Times New Roman" w:hAnsi="Arial" w:cs="Times New Roman"/>
                <w:b/>
                <w:sz w:val="20"/>
                <w:szCs w:val="24"/>
              </w:rPr>
            </w:pPr>
            <w:r w:rsidRPr="00920163">
              <w:rPr>
                <w:rFonts w:ascii="Arial" w:eastAsia="Times New Roman" w:hAnsi="Arial" w:cs="Times New Roman"/>
                <w:b/>
                <w:sz w:val="20"/>
                <w:szCs w:val="24"/>
                <w:highlight w:val="lightGray"/>
              </w:rPr>
              <w:t>[Jurisdiction B]</w:t>
            </w: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r w:rsidR="00920163" w:rsidRPr="00920163" w:rsidTr="006E7497">
        <w:trPr>
          <w:jc w:val="center"/>
        </w:trPr>
        <w:tc>
          <w:tcPr>
            <w:tcW w:w="9414" w:type="dxa"/>
          </w:tcPr>
          <w:p w:rsidR="00920163" w:rsidRPr="00920163" w:rsidRDefault="00920163" w:rsidP="00920163">
            <w:pPr>
              <w:spacing w:before="40" w:after="40" w:line="240" w:lineRule="auto"/>
              <w:rPr>
                <w:rFonts w:ascii="Arial" w:eastAsia="Times New Roman" w:hAnsi="Arial" w:cs="Times New Roman"/>
                <w:sz w:val="20"/>
                <w:szCs w:val="24"/>
              </w:rPr>
            </w:pPr>
          </w:p>
        </w:tc>
      </w:tr>
    </w:tbl>
    <w:p w:rsidR="00920163" w:rsidRPr="00920163" w:rsidRDefault="00920163" w:rsidP="00920163">
      <w:pPr>
        <w:spacing w:after="160" w:line="240" w:lineRule="auto"/>
        <w:rPr>
          <w:rFonts w:ascii="Times New Roman" w:eastAsia="Times New Roman" w:hAnsi="Times New Roman" w:cs="Times New Roman"/>
          <w:sz w:val="24"/>
          <w:szCs w:val="24"/>
        </w:rPr>
      </w:pPr>
    </w:p>
    <w:p w:rsidR="00920163" w:rsidRPr="00920163" w:rsidRDefault="00920163" w:rsidP="00920163">
      <w:pPr>
        <w:spacing w:after="160" w:line="240" w:lineRule="auto"/>
        <w:rPr>
          <w:rFonts w:ascii="Times New Roman" w:eastAsia="Times New Roman" w:hAnsi="Times New Roman" w:cs="Times New Roman"/>
          <w:sz w:val="24"/>
          <w:szCs w:val="24"/>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Pr="00920163" w:rsidRDefault="00920163" w:rsidP="00920163">
      <w:pPr>
        <w:keepNext/>
        <w:spacing w:before="240" w:after="160" w:line="240" w:lineRule="auto"/>
        <w:jc w:val="center"/>
        <w:outlineLvl w:val="0"/>
        <w:rPr>
          <w:rFonts w:ascii="Arial Bold" w:eastAsia="Times New Roman" w:hAnsi="Arial Bold" w:cs="Arial"/>
          <w:b/>
          <w:bCs/>
          <w:smallCaps/>
          <w:color w:val="000080"/>
          <w:kern w:val="32"/>
          <w:sz w:val="38"/>
          <w:szCs w:val="38"/>
        </w:rPr>
      </w:pPr>
      <w:bookmarkStart w:id="15" w:name="_Toc336506607"/>
      <w:r w:rsidRPr="00920163">
        <w:rPr>
          <w:rFonts w:ascii="Arial Bold" w:eastAsia="Times New Roman" w:hAnsi="Arial Bold" w:cs="Arial"/>
          <w:b/>
          <w:bCs/>
          <w:smallCaps/>
          <w:color w:val="000080"/>
          <w:kern w:val="32"/>
          <w:sz w:val="38"/>
          <w:szCs w:val="38"/>
        </w:rPr>
        <w:t>Appendix C:  Relevant Plans</w:t>
      </w:r>
      <w:bookmarkEnd w:id="15"/>
    </w:p>
    <w:p w:rsidR="00920163" w:rsidRPr="00920163" w:rsidRDefault="00920163" w:rsidP="006133B2">
      <w:pPr>
        <w:spacing w:after="160" w:line="240" w:lineRule="auto"/>
        <w:rPr>
          <w:rFonts w:ascii="Times New Roman" w:eastAsia="Times New Roman" w:hAnsi="Times New Roman" w:cs="Times New Roman"/>
          <w:sz w:val="24"/>
          <w:szCs w:val="24"/>
        </w:rPr>
      </w:pPr>
      <w:r w:rsidRPr="00920163">
        <w:rPr>
          <w:rFonts w:ascii="Times New Roman" w:eastAsia="Times New Roman" w:hAnsi="Times New Roman" w:cs="Times New Roman"/>
          <w:sz w:val="24"/>
          <w:szCs w:val="24"/>
          <w:highlight w:val="lightGray"/>
        </w:rPr>
        <w:t>[Insert excerpts from relevant plans, policies, or procedures to be tested during the exercise.]</w:t>
      </w:r>
    </w:p>
    <w:p w:rsid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Pr="00920163" w:rsidRDefault="00920163" w:rsidP="00920163">
      <w:pPr>
        <w:spacing w:after="160" w:line="240" w:lineRule="auto"/>
        <w:rPr>
          <w:rFonts w:ascii="Times New Roman" w:eastAsia="Times New Roman" w:hAnsi="Times New Roman" w:cs="Times New Roman"/>
          <w:sz w:val="24"/>
          <w:szCs w:val="24"/>
          <w:highlight w:val="lightGray"/>
        </w:rPr>
      </w:pPr>
    </w:p>
    <w:p w:rsidR="00920163" w:rsidRDefault="00920163"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p w:rsidR="006133B2" w:rsidRDefault="006133B2" w:rsidP="00920163">
      <w:r>
        <w:t xml:space="preserve">*Modified from Homeland Security Exercise and Evaluation Program (HSEEP), 2013. </w:t>
      </w:r>
      <w:bookmarkStart w:id="16" w:name="_GoBack"/>
      <w:bookmarkEnd w:id="16"/>
    </w:p>
    <w:sectPr w:rsidR="006133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57" w:rsidRDefault="00966D57" w:rsidP="00920163">
      <w:pPr>
        <w:spacing w:after="0" w:line="240" w:lineRule="auto"/>
      </w:pPr>
      <w:r>
        <w:separator/>
      </w:r>
    </w:p>
  </w:endnote>
  <w:endnote w:type="continuationSeparator" w:id="0">
    <w:p w:rsidR="00966D57" w:rsidRDefault="00966D57" w:rsidP="0092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Default="00966D57">
    <w:pPr>
      <w:spacing w:before="60"/>
      <w:jc w:val="center"/>
      <w:rPr>
        <w:rFonts w:ascii="Arial" w:hAnsi="Arial" w:cs="Arial"/>
        <w:color w:val="0000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63" w:rsidRDefault="00920163">
    <w:pPr>
      <w:spacing w:before="60"/>
      <w:jc w:val="center"/>
      <w:rPr>
        <w:rFonts w:ascii="Arial" w:hAnsi="Arial" w:cs="Arial"/>
        <w:color w:val="000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57" w:rsidRDefault="00966D57" w:rsidP="00920163">
      <w:pPr>
        <w:spacing w:after="0" w:line="240" w:lineRule="auto"/>
      </w:pPr>
      <w:r>
        <w:separator/>
      </w:r>
    </w:p>
  </w:footnote>
  <w:footnote w:type="continuationSeparator" w:id="0">
    <w:p w:rsidR="00966D57" w:rsidRDefault="00966D57" w:rsidP="00920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49D1"/>
    <w:multiLevelType w:val="hybridMultilevel"/>
    <w:tmpl w:val="6F12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63"/>
    <w:rsid w:val="006133B2"/>
    <w:rsid w:val="00920163"/>
    <w:rsid w:val="00966D57"/>
    <w:rsid w:val="00D0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01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63"/>
  </w:style>
  <w:style w:type="character" w:styleId="PageNumber">
    <w:name w:val="page number"/>
    <w:basedOn w:val="DefaultParagraphFont"/>
    <w:semiHidden/>
    <w:rsid w:val="00920163"/>
  </w:style>
  <w:style w:type="paragraph" w:styleId="ListParagraph">
    <w:name w:val="List Paragraph"/>
    <w:basedOn w:val="Normal"/>
    <w:uiPriority w:val="34"/>
    <w:qFormat/>
    <w:rsid w:val="00920163"/>
    <w:pPr>
      <w:ind w:left="720"/>
      <w:contextualSpacing/>
    </w:pPr>
  </w:style>
  <w:style w:type="paragraph" w:styleId="Footer">
    <w:name w:val="footer"/>
    <w:basedOn w:val="Normal"/>
    <w:link w:val="FooterChar"/>
    <w:uiPriority w:val="99"/>
    <w:unhideWhenUsed/>
    <w:rsid w:val="0092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63"/>
  </w:style>
  <w:style w:type="paragraph" w:customStyle="1" w:styleId="NumberBullet">
    <w:name w:val="Number Bullet"/>
    <w:basedOn w:val="BodyText"/>
    <w:qFormat/>
    <w:rsid w:val="00920163"/>
    <w:pPr>
      <w:numPr>
        <w:numId w:val="2"/>
      </w:numPr>
      <w:tabs>
        <w:tab w:val="clear" w:pos="720"/>
        <w:tab w:val="num" w:pos="360"/>
      </w:tabs>
      <w:spacing w:after="160" w:line="240" w:lineRule="auto"/>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20163"/>
    <w:pPr>
      <w:spacing w:after="120"/>
    </w:pPr>
  </w:style>
  <w:style w:type="character" w:customStyle="1" w:styleId="BodyTextChar">
    <w:name w:val="Body Text Char"/>
    <w:basedOn w:val="DefaultParagraphFont"/>
    <w:link w:val="BodyText"/>
    <w:uiPriority w:val="99"/>
    <w:semiHidden/>
    <w:rsid w:val="00920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01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63"/>
  </w:style>
  <w:style w:type="character" w:styleId="PageNumber">
    <w:name w:val="page number"/>
    <w:basedOn w:val="DefaultParagraphFont"/>
    <w:semiHidden/>
    <w:rsid w:val="00920163"/>
  </w:style>
  <w:style w:type="paragraph" w:styleId="ListParagraph">
    <w:name w:val="List Paragraph"/>
    <w:basedOn w:val="Normal"/>
    <w:uiPriority w:val="34"/>
    <w:qFormat/>
    <w:rsid w:val="00920163"/>
    <w:pPr>
      <w:ind w:left="720"/>
      <w:contextualSpacing/>
    </w:pPr>
  </w:style>
  <w:style w:type="paragraph" w:styleId="Footer">
    <w:name w:val="footer"/>
    <w:basedOn w:val="Normal"/>
    <w:link w:val="FooterChar"/>
    <w:uiPriority w:val="99"/>
    <w:unhideWhenUsed/>
    <w:rsid w:val="0092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63"/>
  </w:style>
  <w:style w:type="paragraph" w:customStyle="1" w:styleId="NumberBullet">
    <w:name w:val="Number Bullet"/>
    <w:basedOn w:val="BodyText"/>
    <w:qFormat/>
    <w:rsid w:val="00920163"/>
    <w:pPr>
      <w:numPr>
        <w:numId w:val="2"/>
      </w:numPr>
      <w:tabs>
        <w:tab w:val="clear" w:pos="720"/>
        <w:tab w:val="num" w:pos="360"/>
      </w:tabs>
      <w:spacing w:after="160" w:line="240" w:lineRule="auto"/>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20163"/>
    <w:pPr>
      <w:spacing w:after="120"/>
    </w:pPr>
  </w:style>
  <w:style w:type="character" w:customStyle="1" w:styleId="BodyTextChar">
    <w:name w:val="Body Text Char"/>
    <w:basedOn w:val="DefaultParagraphFont"/>
    <w:link w:val="BodyText"/>
    <w:uiPriority w:val="99"/>
    <w:semiHidden/>
    <w:rsid w:val="0092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2B961017A3D4A9EFA06E4FB1D49AD" ma:contentTypeVersion="1" ma:contentTypeDescription="Create a new document." ma:contentTypeScope="" ma:versionID="db742c3d32219de9cc9146dc008b7b7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99689-006B-46BE-A51F-794856BA4A66}"/>
</file>

<file path=customXml/itemProps2.xml><?xml version="1.0" encoding="utf-8"?>
<ds:datastoreItem xmlns:ds="http://schemas.openxmlformats.org/officeDocument/2006/customXml" ds:itemID="{C4B1A5C5-FDD1-470F-9242-1B949740054B}"/>
</file>

<file path=customXml/itemProps3.xml><?xml version="1.0" encoding="utf-8"?>
<ds:datastoreItem xmlns:ds="http://schemas.openxmlformats.org/officeDocument/2006/customXml" ds:itemID="{F1914497-2EF5-4250-BE77-D67EEA60E239}"/>
</file>

<file path=docProps/app.xml><?xml version="1.0" encoding="utf-8"?>
<Properties xmlns="http://schemas.openxmlformats.org/officeDocument/2006/extended-properties" xmlns:vt="http://schemas.openxmlformats.org/officeDocument/2006/docPropsVTypes">
  <Template>Normal.dotm</Template>
  <TotalTime>41</TotalTime>
  <Pages>10</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Wiegers, Marci M</dc:creator>
  <cp:lastModifiedBy>Wiegers, Marci M</cp:lastModifiedBy>
  <cp:revision>1</cp:revision>
  <dcterms:created xsi:type="dcterms:W3CDTF">2018-01-02T16:23:00Z</dcterms:created>
  <dcterms:modified xsi:type="dcterms:W3CDTF">2018-01-02T17:07:00Z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0x0101003B42B961017A3D4A9EFA06E4FB1D49AD</vt:lpwstr>
  </property>
</Properties>
</file>