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FD86" w14:textId="77777777" w:rsidR="00011059" w:rsidRPr="004D1347" w:rsidRDefault="00011059" w:rsidP="00011059">
      <w:pPr>
        <w:spacing w:after="0" w:line="240" w:lineRule="auto"/>
        <w:jc w:val="center"/>
        <w:rPr>
          <w:rFonts w:ascii="Arial" w:hAnsi="Arial" w:cs="Arial"/>
          <w:b/>
          <w:sz w:val="28"/>
          <w:szCs w:val="28"/>
        </w:rPr>
      </w:pPr>
      <w:r w:rsidRPr="007F250D">
        <w:rPr>
          <w:rFonts w:ascii="Arial" w:hAnsi="Arial" w:cs="Arial"/>
          <w:b/>
          <w:sz w:val="28"/>
          <w:szCs w:val="28"/>
        </w:rPr>
        <w:t xml:space="preserve">LEGAL/PUBLIC NOTICE </w:t>
      </w:r>
    </w:p>
    <w:p w14:paraId="7D47D26C" w14:textId="77777777" w:rsidR="00011059" w:rsidRPr="004D1347" w:rsidRDefault="00011059" w:rsidP="00011059">
      <w:pPr>
        <w:spacing w:after="0" w:line="240" w:lineRule="auto"/>
        <w:jc w:val="center"/>
        <w:rPr>
          <w:rFonts w:ascii="Arial" w:hAnsi="Arial" w:cs="Arial"/>
          <w:sz w:val="28"/>
          <w:szCs w:val="28"/>
        </w:rPr>
      </w:pPr>
      <w:r w:rsidRPr="004D1347">
        <w:rPr>
          <w:rFonts w:ascii="Arial" w:hAnsi="Arial" w:cs="Arial"/>
          <w:sz w:val="28"/>
          <w:szCs w:val="28"/>
        </w:rPr>
        <w:t>OAKLAND COUNTY</w:t>
      </w:r>
    </w:p>
    <w:p w14:paraId="476063C8" w14:textId="77777777" w:rsidR="00011059" w:rsidRDefault="00011059" w:rsidP="00011059">
      <w:pPr>
        <w:spacing w:after="0" w:line="240" w:lineRule="auto"/>
        <w:jc w:val="center"/>
        <w:rPr>
          <w:rFonts w:ascii="Arial" w:hAnsi="Arial" w:cs="Arial"/>
          <w:sz w:val="24"/>
          <w:szCs w:val="24"/>
        </w:rPr>
      </w:pPr>
      <w:r>
        <w:rPr>
          <w:rFonts w:ascii="Arial" w:hAnsi="Arial" w:cs="Arial"/>
          <w:sz w:val="24"/>
          <w:szCs w:val="24"/>
        </w:rPr>
        <w:t>30 Day Comment Period and Notice of Public Hearing</w:t>
      </w:r>
    </w:p>
    <w:p w14:paraId="57E0D4E2" w14:textId="77777777" w:rsidR="00011059" w:rsidRDefault="00011059" w:rsidP="00011059">
      <w:pPr>
        <w:spacing w:after="0" w:line="240" w:lineRule="auto"/>
        <w:jc w:val="center"/>
        <w:rPr>
          <w:rFonts w:ascii="Arial" w:hAnsi="Arial" w:cs="Arial"/>
          <w:sz w:val="20"/>
          <w:szCs w:val="20"/>
        </w:rPr>
      </w:pPr>
      <w:r>
        <w:rPr>
          <w:rFonts w:ascii="Arial" w:hAnsi="Arial" w:cs="Arial"/>
          <w:sz w:val="20"/>
          <w:szCs w:val="20"/>
        </w:rPr>
        <w:t xml:space="preserve">Community Development Block Grant (CDBG), Emergency Shelter Grant (ESG) </w:t>
      </w:r>
    </w:p>
    <w:p w14:paraId="6753CB26" w14:textId="77777777" w:rsidR="00011059" w:rsidRDefault="00011059" w:rsidP="00011059">
      <w:pPr>
        <w:spacing w:after="0" w:line="240" w:lineRule="auto"/>
        <w:jc w:val="center"/>
        <w:rPr>
          <w:rFonts w:ascii="Arial" w:hAnsi="Arial" w:cs="Arial"/>
          <w:sz w:val="20"/>
          <w:szCs w:val="20"/>
        </w:rPr>
      </w:pPr>
      <w:r>
        <w:rPr>
          <w:rFonts w:ascii="Arial" w:hAnsi="Arial" w:cs="Arial"/>
          <w:sz w:val="20"/>
          <w:szCs w:val="20"/>
        </w:rPr>
        <w:t>Oakland County Home Consortium Home Investment Partnerships (HOME) Grant</w:t>
      </w:r>
    </w:p>
    <w:p w14:paraId="14A563F9" w14:textId="234D24D9" w:rsidR="00011059" w:rsidRDefault="00011059" w:rsidP="00011059">
      <w:pPr>
        <w:spacing w:after="0" w:line="240" w:lineRule="auto"/>
        <w:jc w:val="center"/>
        <w:rPr>
          <w:rFonts w:ascii="Arial" w:hAnsi="Arial" w:cs="Arial"/>
          <w:sz w:val="24"/>
          <w:szCs w:val="24"/>
        </w:rPr>
      </w:pPr>
      <w:r>
        <w:rPr>
          <w:rFonts w:ascii="Arial" w:hAnsi="Arial" w:cs="Arial"/>
          <w:sz w:val="24"/>
          <w:szCs w:val="24"/>
        </w:rPr>
        <w:t>Annual Action Plan 202</w:t>
      </w:r>
      <w:r w:rsidR="00FA0DD2">
        <w:rPr>
          <w:rFonts w:ascii="Arial" w:hAnsi="Arial" w:cs="Arial"/>
          <w:sz w:val="24"/>
          <w:szCs w:val="24"/>
        </w:rPr>
        <w:t>4</w:t>
      </w:r>
      <w:r w:rsidR="006315B1">
        <w:rPr>
          <w:rFonts w:ascii="Arial" w:hAnsi="Arial" w:cs="Arial"/>
          <w:sz w:val="24"/>
          <w:szCs w:val="24"/>
        </w:rPr>
        <w:t xml:space="preserve"> </w:t>
      </w:r>
      <w:r>
        <w:rPr>
          <w:rFonts w:ascii="Arial" w:hAnsi="Arial" w:cs="Arial"/>
          <w:sz w:val="24"/>
          <w:szCs w:val="24"/>
        </w:rPr>
        <w:t xml:space="preserve"> </w:t>
      </w:r>
    </w:p>
    <w:p w14:paraId="668C36F2" w14:textId="64DA5D68" w:rsidR="003C3492" w:rsidRDefault="003C3492" w:rsidP="00011059">
      <w:pPr>
        <w:spacing w:after="0" w:line="240" w:lineRule="auto"/>
        <w:jc w:val="center"/>
        <w:rPr>
          <w:rFonts w:ascii="Arial" w:hAnsi="Arial" w:cs="Arial"/>
          <w:sz w:val="24"/>
          <w:szCs w:val="24"/>
        </w:rPr>
      </w:pPr>
      <w:bookmarkStart w:id="0" w:name="_Hlk163554012"/>
      <w:r w:rsidRPr="00606FC7">
        <w:rPr>
          <w:rFonts w:ascii="Arial" w:hAnsi="Arial" w:cs="Arial"/>
          <w:sz w:val="24"/>
          <w:szCs w:val="24"/>
        </w:rPr>
        <w:t>And Amendments to 20</w:t>
      </w:r>
      <w:r w:rsidR="006315B1" w:rsidRPr="00606FC7">
        <w:rPr>
          <w:rFonts w:ascii="Arial" w:hAnsi="Arial" w:cs="Arial"/>
          <w:sz w:val="24"/>
          <w:szCs w:val="24"/>
        </w:rPr>
        <w:t>21</w:t>
      </w:r>
      <w:r w:rsidRPr="00606FC7">
        <w:rPr>
          <w:rFonts w:ascii="Arial" w:hAnsi="Arial" w:cs="Arial"/>
          <w:sz w:val="24"/>
          <w:szCs w:val="24"/>
        </w:rPr>
        <w:t xml:space="preserve"> </w:t>
      </w:r>
      <w:r w:rsidR="006315B1" w:rsidRPr="00606FC7">
        <w:rPr>
          <w:rFonts w:ascii="Arial" w:hAnsi="Arial" w:cs="Arial"/>
          <w:sz w:val="24"/>
          <w:szCs w:val="24"/>
        </w:rPr>
        <w:t>-</w:t>
      </w:r>
      <w:r w:rsidRPr="00606FC7">
        <w:rPr>
          <w:rFonts w:ascii="Arial" w:hAnsi="Arial" w:cs="Arial"/>
          <w:sz w:val="24"/>
          <w:szCs w:val="24"/>
        </w:rPr>
        <w:t xml:space="preserve"> 20</w:t>
      </w:r>
      <w:r w:rsidR="006315B1" w:rsidRPr="00606FC7">
        <w:rPr>
          <w:rFonts w:ascii="Arial" w:hAnsi="Arial" w:cs="Arial"/>
          <w:sz w:val="24"/>
          <w:szCs w:val="24"/>
        </w:rPr>
        <w:t>25</w:t>
      </w:r>
      <w:r w:rsidRPr="00606FC7">
        <w:rPr>
          <w:rFonts w:ascii="Arial" w:hAnsi="Arial" w:cs="Arial"/>
          <w:sz w:val="24"/>
          <w:szCs w:val="24"/>
        </w:rPr>
        <w:t xml:space="preserve"> </w:t>
      </w:r>
      <w:r w:rsidR="006315B1">
        <w:rPr>
          <w:rFonts w:ascii="Arial" w:hAnsi="Arial" w:cs="Arial"/>
          <w:sz w:val="24"/>
          <w:szCs w:val="24"/>
        </w:rPr>
        <w:t>Consolidated Plan</w:t>
      </w:r>
    </w:p>
    <w:bookmarkEnd w:id="0"/>
    <w:p w14:paraId="27F901E7" w14:textId="555C07D9" w:rsidR="00011059" w:rsidRDefault="00011059" w:rsidP="00011059">
      <w:pPr>
        <w:spacing w:after="0" w:line="240" w:lineRule="auto"/>
        <w:jc w:val="center"/>
        <w:rPr>
          <w:rFonts w:ascii="Arial" w:hAnsi="Arial" w:cs="Arial"/>
          <w:sz w:val="24"/>
          <w:szCs w:val="24"/>
        </w:rPr>
      </w:pPr>
    </w:p>
    <w:p w14:paraId="0F71B7C1" w14:textId="2F742EEE" w:rsidR="00011059" w:rsidRDefault="00011059"/>
    <w:p w14:paraId="150A1035" w14:textId="77DB0970" w:rsidR="006315B1" w:rsidRPr="00606FC7" w:rsidRDefault="00011059" w:rsidP="006315B1">
      <w:pPr>
        <w:rPr>
          <w:rFonts w:ascii="Source Sans Pro" w:hAnsi="Source Sans Pro"/>
          <w:color w:val="261807"/>
          <w:shd w:val="clear" w:color="auto" w:fill="FFFFFF"/>
        </w:rPr>
      </w:pPr>
      <w:r>
        <w:rPr>
          <w:rFonts w:ascii="Source Sans Pro" w:hAnsi="Source Sans Pro"/>
          <w:color w:val="261807"/>
          <w:shd w:val="clear" w:color="auto" w:fill="FFFFFF"/>
        </w:rPr>
        <w:t xml:space="preserve">Notice is hereby given that on </w:t>
      </w:r>
      <w:r w:rsidR="006315B1" w:rsidRPr="00606FC7">
        <w:rPr>
          <w:rFonts w:ascii="Source Sans Pro" w:hAnsi="Source Sans Pro"/>
          <w:color w:val="261807"/>
          <w:shd w:val="clear" w:color="auto" w:fill="FFFFFF"/>
        </w:rPr>
        <w:t>Tuesday April</w:t>
      </w:r>
      <w:r w:rsidRPr="00606FC7">
        <w:rPr>
          <w:rFonts w:ascii="Source Sans Pro" w:hAnsi="Source Sans Pro"/>
          <w:color w:val="261807"/>
          <w:shd w:val="clear" w:color="auto" w:fill="FFFFFF"/>
        </w:rPr>
        <w:t xml:space="preserve"> 23, 202</w:t>
      </w:r>
      <w:r w:rsidR="006315B1" w:rsidRPr="00606FC7">
        <w:rPr>
          <w:rFonts w:ascii="Source Sans Pro" w:hAnsi="Source Sans Pro"/>
          <w:color w:val="261807"/>
          <w:shd w:val="clear" w:color="auto" w:fill="FFFFFF"/>
        </w:rPr>
        <w:t>4</w:t>
      </w:r>
      <w:r>
        <w:rPr>
          <w:rFonts w:ascii="Source Sans Pro" w:hAnsi="Source Sans Pro"/>
          <w:color w:val="261807"/>
          <w:shd w:val="clear" w:color="auto" w:fill="FFFFFF"/>
        </w:rPr>
        <w:t xml:space="preserve">, at </w:t>
      </w:r>
      <w:r w:rsidR="006315B1">
        <w:rPr>
          <w:rFonts w:ascii="Source Sans Pro" w:hAnsi="Source Sans Pro"/>
          <w:color w:val="261807"/>
          <w:shd w:val="clear" w:color="auto" w:fill="FFFFFF"/>
        </w:rPr>
        <w:t>4:</w:t>
      </w:r>
      <w:r>
        <w:rPr>
          <w:rFonts w:ascii="Source Sans Pro" w:hAnsi="Source Sans Pro"/>
          <w:color w:val="261807"/>
          <w:shd w:val="clear" w:color="auto" w:fill="FFFFFF"/>
        </w:rPr>
        <w:t xml:space="preserve">00 </w:t>
      </w:r>
      <w:r w:rsidR="006315B1">
        <w:rPr>
          <w:rFonts w:ascii="Source Sans Pro" w:hAnsi="Source Sans Pro"/>
          <w:color w:val="261807"/>
          <w:shd w:val="clear" w:color="auto" w:fill="FFFFFF"/>
        </w:rPr>
        <w:t>p</w:t>
      </w:r>
      <w:r>
        <w:rPr>
          <w:rFonts w:ascii="Source Sans Pro" w:hAnsi="Source Sans Pro"/>
          <w:color w:val="261807"/>
          <w:shd w:val="clear" w:color="auto" w:fill="FFFFFF"/>
        </w:rPr>
        <w:t>.m. EST, the Oakland County Neighborhood and Housing Development Division (OCNHDD) Citizens Advisory Council will conduct a Public Hearing to discuss the proposed use of Grant funds for the (PY) 202</w:t>
      </w:r>
      <w:r w:rsidR="006315B1">
        <w:rPr>
          <w:rFonts w:ascii="Source Sans Pro" w:hAnsi="Source Sans Pro"/>
          <w:color w:val="261807"/>
          <w:shd w:val="clear" w:color="auto" w:fill="FFFFFF"/>
        </w:rPr>
        <w:t>4</w:t>
      </w:r>
      <w:r>
        <w:rPr>
          <w:rFonts w:ascii="Source Sans Pro" w:hAnsi="Source Sans Pro"/>
          <w:color w:val="261807"/>
          <w:shd w:val="clear" w:color="auto" w:fill="FFFFFF"/>
        </w:rPr>
        <w:t xml:space="preserve"> Annual Action Plan</w:t>
      </w:r>
      <w:r w:rsidR="003C3492">
        <w:rPr>
          <w:rFonts w:ascii="Source Sans Pro" w:hAnsi="Source Sans Pro"/>
          <w:color w:val="261807"/>
          <w:shd w:val="clear" w:color="auto" w:fill="FFFFFF"/>
        </w:rPr>
        <w:t xml:space="preserve">, </w:t>
      </w:r>
      <w:r w:rsidR="003C3492" w:rsidRPr="00606FC7">
        <w:rPr>
          <w:rFonts w:ascii="Source Sans Pro" w:hAnsi="Source Sans Pro"/>
          <w:color w:val="261807"/>
          <w:shd w:val="clear" w:color="auto" w:fill="FFFFFF"/>
        </w:rPr>
        <w:t xml:space="preserve">as well as the proposed </w:t>
      </w:r>
      <w:r w:rsidR="006315B1" w:rsidRPr="00606FC7">
        <w:rPr>
          <w:rFonts w:ascii="Source Sans Pro" w:hAnsi="Source Sans Pro"/>
          <w:color w:val="261807"/>
          <w:shd w:val="clear" w:color="auto" w:fill="FFFFFF"/>
        </w:rPr>
        <w:t xml:space="preserve">And Amendments to 2021 </w:t>
      </w:r>
      <w:r w:rsidR="006315B1" w:rsidRPr="00606FC7">
        <w:rPr>
          <w:rFonts w:ascii="Source Sans Pro" w:hAnsi="Source Sans Pro"/>
          <w:color w:val="261807"/>
          <w:shd w:val="clear" w:color="auto" w:fill="FFFFFF"/>
        </w:rPr>
        <w:t>-</w:t>
      </w:r>
      <w:r w:rsidR="006315B1" w:rsidRPr="00606FC7">
        <w:rPr>
          <w:rFonts w:ascii="Source Sans Pro" w:hAnsi="Source Sans Pro"/>
          <w:color w:val="261807"/>
          <w:shd w:val="clear" w:color="auto" w:fill="FFFFFF"/>
        </w:rPr>
        <w:t xml:space="preserve"> 2025 Consolidated Plan</w:t>
      </w:r>
      <w:r w:rsidR="006315B1" w:rsidRPr="00606FC7">
        <w:rPr>
          <w:rFonts w:ascii="Source Sans Pro" w:hAnsi="Source Sans Pro"/>
          <w:color w:val="261807"/>
          <w:shd w:val="clear" w:color="auto" w:fill="FFFFFF"/>
        </w:rPr>
        <w:t>.</w:t>
      </w:r>
    </w:p>
    <w:p w14:paraId="400CCB13" w14:textId="073E76A8" w:rsidR="003C3492" w:rsidRDefault="00011059" w:rsidP="003C3492">
      <w:pPr>
        <w:rPr>
          <w:rFonts w:ascii="Source Sans Pro" w:hAnsi="Source Sans Pro"/>
          <w:color w:val="261807"/>
          <w:shd w:val="clear" w:color="auto" w:fill="FFFFFF"/>
        </w:rPr>
      </w:pPr>
      <w:r>
        <w:rPr>
          <w:rFonts w:ascii="Source Sans Pro" w:hAnsi="Source Sans Pro"/>
          <w:color w:val="261807"/>
          <w:shd w:val="clear" w:color="auto" w:fill="FFFFFF"/>
        </w:rPr>
        <w:t xml:space="preserve"> </w:t>
      </w:r>
    </w:p>
    <w:p w14:paraId="35C64F30" w14:textId="6404ABA3" w:rsidR="00606FC7" w:rsidRDefault="00011059" w:rsidP="003C3492">
      <w:pPr>
        <w:jc w:val="center"/>
      </w:pPr>
      <w:r>
        <w:rPr>
          <w:rFonts w:ascii="Source Sans Pro" w:hAnsi="Source Sans Pro"/>
          <w:color w:val="261807"/>
          <w:shd w:val="clear" w:color="auto" w:fill="FFFFFF"/>
        </w:rPr>
        <w:t xml:space="preserve">The hearing can be accessed by dialing </w:t>
      </w:r>
      <w:r w:rsidR="006E2026" w:rsidRPr="006E2026">
        <w:rPr>
          <w:rFonts w:ascii="Source Sans Pro" w:hAnsi="Source Sans Pro"/>
          <w:color w:val="261807"/>
          <w:shd w:val="clear" w:color="auto" w:fill="FFFFFF"/>
        </w:rPr>
        <w:t>(248) 858-0493</w:t>
      </w:r>
      <w:r w:rsidR="006E2026">
        <w:rPr>
          <w:rFonts w:ascii="Source Sans Pro" w:hAnsi="Source Sans Pro"/>
          <w:color w:val="261807"/>
          <w:shd w:val="clear" w:color="auto" w:fill="FFFFFF"/>
        </w:rPr>
        <w:t xml:space="preserve">, </w:t>
      </w:r>
      <w:r>
        <w:rPr>
          <w:rFonts w:ascii="Source Sans Pro" w:hAnsi="Source Sans Pro"/>
          <w:color w:val="261807"/>
          <w:shd w:val="clear" w:color="auto" w:fill="FFFFFF"/>
        </w:rPr>
        <w:t xml:space="preserve">or using the following link: </w:t>
      </w:r>
      <w:hyperlink r:id="rId4" w:history="1">
        <w:r w:rsidR="00606FC7" w:rsidRPr="00BD77C5">
          <w:rPr>
            <w:rStyle w:val="Hyperlink"/>
          </w:rPr>
          <w:t>https://www.oakgov.com/?splash=http%3a%2f%2fteams.microsoft.com%2fl%2fmeetup-join%2f19%253ameeting_NjE3NGY1MzYtY2M5Ny00ZjQyLWI3ZTctMjQ4Y2E5N2Y4YTli%2540thread.v2%2f0%3fcontext%3d%257b%2522Tid%2522%253a%25226dd9592c-fa62-4c52-920e-c6981494a443%2522%252c%2522Oid%2522%253a%2522ec38edaf-e24c-4ccc-8b30-d46bcc66990f%2522%257d&amp;____isexternal=true</w:t>
        </w:r>
      </w:hyperlink>
    </w:p>
    <w:p w14:paraId="1BC9177A" w14:textId="3350500D" w:rsidR="00011059" w:rsidRPr="003877A5" w:rsidRDefault="00011059" w:rsidP="003C3492">
      <w:pPr>
        <w:jc w:val="center"/>
        <w:rPr>
          <w:rFonts w:ascii="Source Sans Pro" w:hAnsi="Source Sans Pro" w:cs="Arial"/>
        </w:rPr>
      </w:pPr>
      <w:r w:rsidRPr="003877A5">
        <w:rPr>
          <w:rFonts w:ascii="Source Sans Pro" w:hAnsi="Source Sans Pro" w:cs="Arial"/>
        </w:rPr>
        <w:t xml:space="preserve">Both the call and the web may require passcode: </w:t>
      </w:r>
      <w:r w:rsidR="006E2026" w:rsidRPr="006E2026">
        <w:rPr>
          <w:rFonts w:ascii="Source Sans Pro" w:hAnsi="Source Sans Pro" w:cs="Arial"/>
        </w:rPr>
        <w:t>Meeting ID: 277 280 121 144</w:t>
      </w:r>
      <w:r w:rsidR="006E2026" w:rsidRPr="006E2026">
        <w:rPr>
          <w:rFonts w:ascii="Source Sans Pro" w:hAnsi="Source Sans Pro" w:cs="Arial"/>
        </w:rPr>
        <w:br/>
        <w:t xml:space="preserve">Passcode: </w:t>
      </w:r>
      <w:proofErr w:type="gramStart"/>
      <w:r w:rsidR="006E2026" w:rsidRPr="006E2026">
        <w:rPr>
          <w:rFonts w:ascii="Source Sans Pro" w:hAnsi="Source Sans Pro" w:cs="Arial"/>
        </w:rPr>
        <w:t>4FTJMi</w:t>
      </w:r>
      <w:proofErr w:type="gramEnd"/>
    </w:p>
    <w:p w14:paraId="0C965E84" w14:textId="3F1CA285" w:rsidR="00011059" w:rsidRDefault="00011059" w:rsidP="003C3492">
      <w:pPr>
        <w:spacing w:after="0" w:line="240" w:lineRule="auto"/>
        <w:rPr>
          <w:rFonts w:ascii="Source Sans Pro" w:hAnsi="Source Sans Pro"/>
          <w:color w:val="261807"/>
          <w:shd w:val="clear" w:color="auto" w:fill="FFFFFF"/>
        </w:rPr>
      </w:pPr>
      <w:r>
        <w:rPr>
          <w:rFonts w:ascii="Source Sans Pro" w:hAnsi="Source Sans Pro"/>
          <w:color w:val="261807"/>
          <w:shd w:val="clear" w:color="auto" w:fill="FFFFFF"/>
        </w:rPr>
        <w:t xml:space="preserve">If concerned citizens who plan to attend the public hearing are hearing-impaired or non-English speaking, please contact the Neighborhood and Housing Development office (248) 858-0493 or </w:t>
      </w:r>
      <w:hyperlink r:id="rId5" w:history="1">
        <w:r w:rsidR="00E043A2" w:rsidRPr="007A54D4">
          <w:rPr>
            <w:rStyle w:val="Hyperlink"/>
            <w:rFonts w:ascii="Source Sans Pro" w:hAnsi="Source Sans Pro"/>
            <w:shd w:val="clear" w:color="auto" w:fill="FFFFFF"/>
          </w:rPr>
          <w:t>nhd@oakgov.com</w:t>
        </w:r>
      </w:hyperlink>
      <w:r w:rsidR="00E043A2">
        <w:rPr>
          <w:rFonts w:ascii="Source Sans Pro" w:hAnsi="Source Sans Pro"/>
          <w:color w:val="261807"/>
          <w:shd w:val="clear" w:color="auto" w:fill="FFFFFF"/>
        </w:rPr>
        <w:t xml:space="preserve"> </w:t>
      </w:r>
      <w:r>
        <w:rPr>
          <w:rFonts w:ascii="Source Sans Pro" w:hAnsi="Source Sans Pro"/>
          <w:color w:val="261807"/>
          <w:shd w:val="clear" w:color="auto" w:fill="FFFFFF"/>
        </w:rPr>
        <w:t>so proper arrangements can be made.</w:t>
      </w:r>
    </w:p>
    <w:p w14:paraId="7FB4B475" w14:textId="77777777" w:rsidR="00011059" w:rsidRDefault="00011059" w:rsidP="003C3492">
      <w:pPr>
        <w:spacing w:after="0" w:line="240" w:lineRule="auto"/>
        <w:rPr>
          <w:rFonts w:ascii="Source Sans Pro" w:hAnsi="Source Sans Pro"/>
          <w:color w:val="261807"/>
          <w:shd w:val="clear" w:color="auto" w:fill="FFFFFF"/>
        </w:rPr>
      </w:pPr>
    </w:p>
    <w:p w14:paraId="527BE9C9" w14:textId="4495FCDB" w:rsidR="00011059" w:rsidRDefault="00011059" w:rsidP="003C3492">
      <w:pPr>
        <w:spacing w:after="0" w:line="240" w:lineRule="auto"/>
        <w:rPr>
          <w:rFonts w:ascii="Arial" w:hAnsi="Arial" w:cs="Arial"/>
          <w:sz w:val="18"/>
          <w:szCs w:val="18"/>
        </w:rPr>
      </w:pPr>
      <w:r>
        <w:rPr>
          <w:rFonts w:ascii="Source Sans Pro" w:hAnsi="Source Sans Pro"/>
          <w:color w:val="261807"/>
          <w:shd w:val="clear" w:color="auto" w:fill="FFFFFF"/>
        </w:rPr>
        <w:t xml:space="preserve">The Annual Action Plan is used to guide decision making in the distribution of federal grant funds received by the County. Draft versions of the Annual Action Plan are available online for public review, starting </w:t>
      </w:r>
      <w:r w:rsidRPr="00606FC7">
        <w:rPr>
          <w:rFonts w:ascii="Source Sans Pro" w:hAnsi="Source Sans Pro"/>
          <w:color w:val="261807"/>
          <w:shd w:val="clear" w:color="auto" w:fill="FFFFFF"/>
        </w:rPr>
        <w:t xml:space="preserve">Monday </w:t>
      </w:r>
      <w:r w:rsidR="006315B1" w:rsidRPr="00606FC7">
        <w:rPr>
          <w:rFonts w:ascii="Source Sans Pro" w:hAnsi="Source Sans Pro"/>
          <w:color w:val="261807"/>
          <w:shd w:val="clear" w:color="auto" w:fill="FFFFFF"/>
        </w:rPr>
        <w:t>April 22</w:t>
      </w:r>
      <w:r w:rsidRPr="00606FC7">
        <w:rPr>
          <w:rFonts w:ascii="Source Sans Pro" w:hAnsi="Source Sans Pro"/>
          <w:color w:val="261807"/>
          <w:shd w:val="clear" w:color="auto" w:fill="FFFFFF"/>
        </w:rPr>
        <w:t>, 202</w:t>
      </w:r>
      <w:r w:rsidR="006315B1" w:rsidRPr="00606FC7">
        <w:rPr>
          <w:rFonts w:ascii="Source Sans Pro" w:hAnsi="Source Sans Pro"/>
          <w:color w:val="261807"/>
          <w:shd w:val="clear" w:color="auto" w:fill="FFFFFF"/>
        </w:rPr>
        <w:t>4</w:t>
      </w:r>
      <w:r>
        <w:rPr>
          <w:rFonts w:ascii="Source Sans Pro" w:hAnsi="Source Sans Pro"/>
          <w:color w:val="261807"/>
          <w:shd w:val="clear" w:color="auto" w:fill="FFFFFF"/>
        </w:rPr>
        <w:t xml:space="preserve">, at: </w:t>
      </w:r>
      <w:hyperlink r:id="rId6" w:history="1">
        <w:r w:rsidRPr="00C42EA3">
          <w:rPr>
            <w:rStyle w:val="Hyperlink"/>
            <w:rFonts w:ascii="Arial" w:hAnsi="Arial" w:cs="Arial"/>
            <w:sz w:val="18"/>
            <w:szCs w:val="18"/>
          </w:rPr>
          <w:t>https://www.oakgov.com/advantageoakland/communities/Pages/Publications.aspx</w:t>
        </w:r>
      </w:hyperlink>
    </w:p>
    <w:p w14:paraId="58150B60" w14:textId="77777777" w:rsidR="00011059" w:rsidRDefault="00011059" w:rsidP="003C3492">
      <w:pPr>
        <w:spacing w:after="0" w:line="240" w:lineRule="auto"/>
        <w:rPr>
          <w:rFonts w:ascii="Source Sans Pro" w:hAnsi="Source Sans Pro"/>
          <w:color w:val="261807"/>
          <w:shd w:val="clear" w:color="auto" w:fill="FFFFFF"/>
        </w:rPr>
      </w:pPr>
    </w:p>
    <w:p w14:paraId="3A6251E5" w14:textId="5CAD9606" w:rsidR="00011059" w:rsidRDefault="00011059" w:rsidP="003C3492">
      <w:pPr>
        <w:spacing w:after="0" w:line="240" w:lineRule="auto"/>
        <w:rPr>
          <w:rFonts w:ascii="Arial" w:hAnsi="Arial" w:cs="Arial"/>
          <w:sz w:val="18"/>
          <w:szCs w:val="18"/>
        </w:rPr>
      </w:pPr>
      <w:r>
        <w:rPr>
          <w:rFonts w:ascii="Source Sans Pro" w:hAnsi="Source Sans Pro"/>
          <w:color w:val="261807"/>
          <w:shd w:val="clear" w:color="auto" w:fill="FFFFFF"/>
        </w:rPr>
        <w:t xml:space="preserve">A 30-day comment period remains in effect until </w:t>
      </w:r>
      <w:r w:rsidR="006315B1" w:rsidRPr="00606FC7">
        <w:rPr>
          <w:rFonts w:ascii="Source Sans Pro" w:hAnsi="Source Sans Pro"/>
          <w:color w:val="261807"/>
          <w:shd w:val="clear" w:color="auto" w:fill="FFFFFF"/>
        </w:rPr>
        <w:t>May</w:t>
      </w:r>
      <w:r w:rsidRPr="00606FC7">
        <w:rPr>
          <w:rFonts w:ascii="Source Sans Pro" w:hAnsi="Source Sans Pro"/>
          <w:color w:val="261807"/>
          <w:shd w:val="clear" w:color="auto" w:fill="FFFFFF"/>
        </w:rPr>
        <w:t xml:space="preserve"> </w:t>
      </w:r>
      <w:r w:rsidR="006315B1" w:rsidRPr="00606FC7">
        <w:rPr>
          <w:rFonts w:ascii="Source Sans Pro" w:hAnsi="Source Sans Pro"/>
          <w:color w:val="261807"/>
          <w:shd w:val="clear" w:color="auto" w:fill="FFFFFF"/>
        </w:rPr>
        <w:t>22</w:t>
      </w:r>
      <w:r w:rsidRPr="00606FC7">
        <w:rPr>
          <w:rFonts w:ascii="Source Sans Pro" w:hAnsi="Source Sans Pro"/>
          <w:color w:val="261807"/>
          <w:shd w:val="clear" w:color="auto" w:fill="FFFFFF"/>
        </w:rPr>
        <w:t>, 202</w:t>
      </w:r>
      <w:r w:rsidR="006315B1" w:rsidRPr="00606FC7">
        <w:rPr>
          <w:rFonts w:ascii="Source Sans Pro" w:hAnsi="Source Sans Pro"/>
          <w:color w:val="261807"/>
          <w:shd w:val="clear" w:color="auto" w:fill="FFFFFF"/>
        </w:rPr>
        <w:t>4</w:t>
      </w:r>
      <w:r>
        <w:rPr>
          <w:rFonts w:ascii="Source Sans Pro" w:hAnsi="Source Sans Pro"/>
          <w:color w:val="261807"/>
          <w:shd w:val="clear" w:color="auto" w:fill="FFFFFF"/>
        </w:rPr>
        <w:t xml:space="preserve">. The public is invited to comment on </w:t>
      </w:r>
      <w:r w:rsidRPr="00615540">
        <w:rPr>
          <w:rFonts w:ascii="Source Sans Pro" w:hAnsi="Source Sans Pro"/>
          <w:color w:val="261807"/>
          <w:shd w:val="clear" w:color="auto" w:fill="FFFFFF"/>
        </w:rPr>
        <w:t xml:space="preserve">the Annual Action Plan and the proposed use of funds. All interested persons may submit written comments </w:t>
      </w:r>
      <w:r w:rsidRPr="00615540">
        <w:rPr>
          <w:rFonts w:ascii="Source Sans Pro" w:hAnsi="Source Sans Pro" w:cs="Arial"/>
        </w:rPr>
        <w:t xml:space="preserve">via email to </w:t>
      </w:r>
      <w:hyperlink r:id="rId7" w:history="1">
        <w:r w:rsidRPr="00615540">
          <w:rPr>
            <w:rStyle w:val="Hyperlink"/>
            <w:rFonts w:ascii="Source Sans Pro" w:hAnsi="Source Sans Pro" w:cs="Arial"/>
          </w:rPr>
          <w:t>nhd@oakgov.com</w:t>
        </w:r>
      </w:hyperlink>
      <w:r w:rsidRPr="00615540">
        <w:rPr>
          <w:rFonts w:ascii="Source Sans Pro" w:hAnsi="Source Sans Pro" w:cs="Arial"/>
        </w:rPr>
        <w:t xml:space="preserve"> or mailed to: Oakland County Neighborhood &amp; Housing Development, </w:t>
      </w:r>
      <w:r w:rsidR="006315B1">
        <w:rPr>
          <w:rFonts w:ascii="Source Sans Pro" w:hAnsi="Source Sans Pro" w:cs="Arial"/>
        </w:rPr>
        <w:t>1200 North Telegraph, 34E,</w:t>
      </w:r>
      <w:r w:rsidRPr="00615540">
        <w:rPr>
          <w:rFonts w:ascii="Source Sans Pro" w:hAnsi="Source Sans Pro" w:cs="Arial"/>
        </w:rPr>
        <w:t xml:space="preserve"> Pontiac, MI 48341</w:t>
      </w:r>
      <w:r w:rsidRPr="00615540">
        <w:rPr>
          <w:rFonts w:ascii="Source Sans Pro" w:hAnsi="Source Sans Pro" w:cs="Arial"/>
          <w:i/>
        </w:rPr>
        <w:t>-</w:t>
      </w:r>
      <w:r w:rsidRPr="00615540">
        <w:rPr>
          <w:rFonts w:ascii="Source Sans Pro" w:hAnsi="Source Sans Pro" w:cs="Arial"/>
        </w:rPr>
        <w:t xml:space="preserve">0414. Paper copies are also </w:t>
      </w:r>
      <w:r w:rsidR="006315B1" w:rsidRPr="00615540">
        <w:rPr>
          <w:rFonts w:ascii="Source Sans Pro" w:hAnsi="Source Sans Pro" w:cs="Arial"/>
        </w:rPr>
        <w:t>available at</w:t>
      </w:r>
      <w:r w:rsidRPr="00615540">
        <w:rPr>
          <w:rFonts w:ascii="Source Sans Pro" w:hAnsi="Source Sans Pro" w:cs="Arial"/>
        </w:rPr>
        <w:t xml:space="preserve"> the same address.</w:t>
      </w:r>
    </w:p>
    <w:p w14:paraId="17391F7A" w14:textId="354D8D54" w:rsidR="00011059" w:rsidRDefault="00011059">
      <w:r>
        <w:rPr>
          <w:rFonts w:ascii="Arial" w:hAnsi="Arial" w:cs="Arial"/>
          <w:noProof/>
          <w:sz w:val="18"/>
          <w:szCs w:val="18"/>
        </w:rPr>
        <w:drawing>
          <wp:anchor distT="0" distB="0" distL="114300" distR="114300" simplePos="0" relativeHeight="251659264" behindDoc="0" locked="0" layoutInCell="1" allowOverlap="1" wp14:anchorId="1FB175E0" wp14:editId="38ED0257">
            <wp:simplePos x="0" y="0"/>
            <wp:positionH relativeFrom="column">
              <wp:posOffset>2085975</wp:posOffset>
            </wp:positionH>
            <wp:positionV relativeFrom="paragraph">
              <wp:posOffset>234950</wp:posOffset>
            </wp:positionV>
            <wp:extent cx="1642110" cy="1097280"/>
            <wp:effectExtent l="0" t="0" r="0" b="762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110" cy="1097280"/>
                    </a:xfrm>
                    <a:prstGeom prst="rect">
                      <a:avLst/>
                    </a:prstGeom>
                    <a:noFill/>
                  </pic:spPr>
                </pic:pic>
              </a:graphicData>
            </a:graphic>
            <wp14:sizeRelH relativeFrom="margin">
              <wp14:pctWidth>0</wp14:pctWidth>
            </wp14:sizeRelH>
            <wp14:sizeRelV relativeFrom="margin">
              <wp14:pctHeight>0</wp14:pctHeight>
            </wp14:sizeRelV>
          </wp:anchor>
        </w:drawing>
      </w:r>
    </w:p>
    <w:p w14:paraId="74B379C1" w14:textId="0950E301" w:rsidR="00011059" w:rsidRDefault="00011059"/>
    <w:p w14:paraId="16E05D1D" w14:textId="77777777" w:rsidR="00011059" w:rsidRDefault="00011059"/>
    <w:p w14:paraId="74E450C0" w14:textId="1584C1B1" w:rsidR="00011059" w:rsidRDefault="00011059"/>
    <w:p w14:paraId="769B2585" w14:textId="7B338F0D" w:rsidR="00011059" w:rsidRDefault="00011059"/>
    <w:p w14:paraId="0403E721" w14:textId="4FC3D0F8" w:rsidR="00011059" w:rsidRDefault="00011059">
      <w:r>
        <w:t xml:space="preserve">Published: </w:t>
      </w:r>
      <w:r w:rsidR="006315B1">
        <w:rPr>
          <w:highlight w:val="yellow"/>
        </w:rPr>
        <w:t>April 11</w:t>
      </w:r>
      <w:r w:rsidRPr="00FA0DD2">
        <w:rPr>
          <w:highlight w:val="yellow"/>
        </w:rPr>
        <w:t>, 202</w:t>
      </w:r>
      <w:r w:rsidR="006315B1">
        <w:t>4</w:t>
      </w:r>
    </w:p>
    <w:sectPr w:rsidR="00011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59"/>
    <w:rsid w:val="00011059"/>
    <w:rsid w:val="003C3492"/>
    <w:rsid w:val="00606FC7"/>
    <w:rsid w:val="006315B1"/>
    <w:rsid w:val="00657DDF"/>
    <w:rsid w:val="00693B99"/>
    <w:rsid w:val="006E2026"/>
    <w:rsid w:val="00E043A2"/>
    <w:rsid w:val="00FA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E284"/>
  <w15:chartTrackingRefBased/>
  <w15:docId w15:val="{CF00609E-84E6-4DDF-B554-0EE0B174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59"/>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059"/>
    <w:rPr>
      <w:color w:val="0000FF"/>
      <w:u w:val="single"/>
    </w:rPr>
  </w:style>
  <w:style w:type="character" w:styleId="UnresolvedMention">
    <w:name w:val="Unresolved Mention"/>
    <w:basedOn w:val="DefaultParagraphFont"/>
    <w:uiPriority w:val="99"/>
    <w:semiHidden/>
    <w:unhideWhenUsed/>
    <w:rsid w:val="00E0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nhd@oakgo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akgov.com/advantageoakland/communities/Pages/Publications.aspx" TargetMode="External"/><Relationship Id="rId5" Type="http://schemas.openxmlformats.org/officeDocument/2006/relationships/hyperlink" Target="mailto:nhd@oakgov.com" TargetMode="External"/><Relationship Id="rId10" Type="http://schemas.openxmlformats.org/officeDocument/2006/relationships/theme" Target="theme/theme1.xml"/><Relationship Id="rId4" Type="http://schemas.openxmlformats.org/officeDocument/2006/relationships/hyperlink" Target="https://www.oakgov.com/?splash=http%3a%2f%2fteams.microsoft.com%2fl%2fmeetup-join%2f19%253ameeting_NjE3NGY1MzYtY2M5Ny00ZjQyLWI3ZTctMjQ4Y2E5N2Y4YTli%2540thread.v2%2f0%3fcontext%3d%257b%2522Tid%2522%253a%25226dd9592c-fa62-4c52-920e-c6981494a443%2522%252c%2522Oid%2522%253a%2522ec38edaf-e24c-4ccc-8b30-d46bcc66990f%2522%257d&amp;____isexternal=tr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Samantha</dc:creator>
  <cp:keywords/>
  <dc:description/>
  <cp:lastModifiedBy>Earl, Darryl De Mar</cp:lastModifiedBy>
  <cp:revision>2</cp:revision>
  <cp:lastPrinted>2022-06-08T17:47:00Z</cp:lastPrinted>
  <dcterms:created xsi:type="dcterms:W3CDTF">2024-04-09T15:27:00Z</dcterms:created>
  <dcterms:modified xsi:type="dcterms:W3CDTF">2024-04-09T15:27:00Z</dcterms:modified>
</cp:coreProperties>
</file>