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80384" w14:textId="7A73643C" w:rsidR="001C2923" w:rsidRDefault="004132AD" w:rsidP="001C2923">
      <w:pPr>
        <w:pStyle w:val="paragraph"/>
        <w:spacing w:before="0" w:beforeAutospacing="0" w:after="0" w:afterAutospacing="0"/>
        <w:jc w:val="center"/>
        <w:textAlignment w:val="baseline"/>
        <w:rPr>
          <w:rFonts w:ascii="Segoe UI" w:hAnsi="Segoe UI" w:cs="Segoe UI"/>
          <w:b/>
          <w:bCs/>
          <w:sz w:val="18"/>
          <w:szCs w:val="18"/>
        </w:rPr>
      </w:pPr>
      <w:r>
        <w:rPr>
          <w:rStyle w:val="normaltextrun"/>
          <w:b/>
          <w:bCs/>
          <w:sz w:val="28"/>
          <w:szCs w:val="28"/>
        </w:rPr>
        <w:t xml:space="preserve">NOTICE OF FINDING OF NO SIGNIFICANT IMPACT AND NOTICE OF INTENT TO REQUEST </w:t>
      </w:r>
      <w:r w:rsidR="00911351">
        <w:rPr>
          <w:rStyle w:val="normaltextrun"/>
          <w:b/>
          <w:bCs/>
          <w:sz w:val="28"/>
          <w:szCs w:val="28"/>
        </w:rPr>
        <w:t>RELEASE OF FUNDS</w:t>
      </w:r>
    </w:p>
    <w:p w14:paraId="441BB2CC" w14:textId="77777777" w:rsidR="001C2923" w:rsidRDefault="001C2923" w:rsidP="001C2923">
      <w:pPr>
        <w:pStyle w:val="paragraph"/>
        <w:spacing w:before="0" w:beforeAutospacing="0" w:after="0" w:afterAutospacing="0"/>
        <w:jc w:val="center"/>
        <w:textAlignment w:val="baseline"/>
        <w:rPr>
          <w:rFonts w:ascii="Segoe UI" w:hAnsi="Segoe UI" w:cs="Segoe UI"/>
          <w:sz w:val="18"/>
          <w:szCs w:val="18"/>
        </w:rPr>
      </w:pPr>
      <w:r>
        <w:rPr>
          <w:rStyle w:val="eop"/>
        </w:rPr>
        <w:t> </w:t>
      </w:r>
    </w:p>
    <w:p w14:paraId="1E8E5F6C" w14:textId="34342C95" w:rsidR="001C2923" w:rsidRPr="005102D3" w:rsidRDefault="00421243" w:rsidP="00080D33">
      <w:pPr>
        <w:pStyle w:val="paragraph"/>
        <w:spacing w:before="0" w:beforeAutospacing="0" w:after="0" w:afterAutospacing="0"/>
        <w:textAlignment w:val="baseline"/>
      </w:pPr>
      <w:r w:rsidRPr="005102D3">
        <w:rPr>
          <w:rStyle w:val="normaltextrun"/>
        </w:rPr>
        <w:t>County of Oakland</w:t>
      </w:r>
      <w:r w:rsidR="001C2923" w:rsidRPr="005102D3">
        <w:rPr>
          <w:rStyle w:val="tabchar"/>
        </w:rPr>
        <w:tab/>
      </w:r>
      <w:r w:rsidR="001C2923" w:rsidRPr="005102D3">
        <w:rPr>
          <w:rStyle w:val="tabchar"/>
        </w:rPr>
        <w:tab/>
      </w:r>
      <w:r w:rsidR="001C2923" w:rsidRPr="005102D3">
        <w:rPr>
          <w:rStyle w:val="eop"/>
        </w:rPr>
        <w:t> </w:t>
      </w:r>
    </w:p>
    <w:p w14:paraId="3A069E50" w14:textId="49F4BCE8" w:rsidR="001C2923" w:rsidRPr="005102D3" w:rsidRDefault="00421243" w:rsidP="00080D33">
      <w:pPr>
        <w:pStyle w:val="paragraph"/>
        <w:spacing w:before="0" w:beforeAutospacing="0" w:after="0" w:afterAutospacing="0"/>
        <w:textAlignment w:val="baseline"/>
      </w:pPr>
      <w:r w:rsidRPr="005102D3">
        <w:rPr>
          <w:rStyle w:val="normaltextrun"/>
        </w:rPr>
        <w:t xml:space="preserve">1200 N. Telegraph Rd, </w:t>
      </w:r>
      <w:r w:rsidR="00905E62">
        <w:rPr>
          <w:rStyle w:val="normaltextrun"/>
        </w:rPr>
        <w:t>Building</w:t>
      </w:r>
      <w:r w:rsidRPr="005102D3">
        <w:rPr>
          <w:rStyle w:val="normaltextrun"/>
        </w:rPr>
        <w:t xml:space="preserve"> 34E</w:t>
      </w:r>
      <w:r w:rsidR="001C2923" w:rsidRPr="005102D3">
        <w:rPr>
          <w:rStyle w:val="tabchar"/>
        </w:rPr>
        <w:tab/>
      </w:r>
      <w:r w:rsidR="001C2923" w:rsidRPr="005102D3">
        <w:rPr>
          <w:rStyle w:val="tabchar"/>
        </w:rPr>
        <w:tab/>
      </w:r>
      <w:r w:rsidR="001C2923" w:rsidRPr="005102D3">
        <w:rPr>
          <w:rStyle w:val="tabchar"/>
        </w:rPr>
        <w:tab/>
      </w:r>
      <w:r w:rsidR="001C2923" w:rsidRPr="005102D3">
        <w:rPr>
          <w:rStyle w:val="tabchar"/>
        </w:rPr>
        <w:tab/>
      </w:r>
      <w:r w:rsidR="001C2923" w:rsidRPr="005102D3">
        <w:rPr>
          <w:rStyle w:val="eop"/>
        </w:rPr>
        <w:t> </w:t>
      </w:r>
    </w:p>
    <w:p w14:paraId="7877C893" w14:textId="4CFFDB6F" w:rsidR="001C2923" w:rsidRPr="005102D3" w:rsidRDefault="00080D33" w:rsidP="00080D33">
      <w:pPr>
        <w:pStyle w:val="paragraph"/>
        <w:spacing w:before="0" w:beforeAutospacing="0" w:after="0" w:afterAutospacing="0"/>
        <w:textAlignment w:val="baseline"/>
      </w:pPr>
      <w:r>
        <w:rPr>
          <w:rStyle w:val="eop"/>
        </w:rPr>
        <w:t>P</w:t>
      </w:r>
      <w:r w:rsidR="00421243" w:rsidRPr="005102D3">
        <w:rPr>
          <w:rStyle w:val="normaltextrun"/>
        </w:rPr>
        <w:t>ontiac, MI, 48</w:t>
      </w:r>
      <w:r w:rsidR="003C2629" w:rsidRPr="005102D3">
        <w:rPr>
          <w:rStyle w:val="normaltextrun"/>
        </w:rPr>
        <w:t>341</w:t>
      </w:r>
      <w:r w:rsidR="001C2923" w:rsidRPr="005102D3">
        <w:rPr>
          <w:rStyle w:val="tabchar"/>
        </w:rPr>
        <w:tab/>
      </w:r>
      <w:r w:rsidR="001C2923" w:rsidRPr="005102D3">
        <w:rPr>
          <w:rStyle w:val="tabchar"/>
        </w:rPr>
        <w:tab/>
      </w:r>
      <w:r w:rsidR="001C2923" w:rsidRPr="005102D3">
        <w:rPr>
          <w:rStyle w:val="tabchar"/>
        </w:rPr>
        <w:tab/>
      </w:r>
      <w:r w:rsidR="001C2923" w:rsidRPr="005102D3">
        <w:rPr>
          <w:rStyle w:val="eop"/>
        </w:rPr>
        <w:t> </w:t>
      </w:r>
    </w:p>
    <w:p w14:paraId="764ED4C0" w14:textId="0E921249" w:rsidR="001C2923" w:rsidRPr="007E61CB" w:rsidRDefault="00EE4396" w:rsidP="00080D33">
      <w:pPr>
        <w:pStyle w:val="paragraph"/>
        <w:spacing w:before="0" w:beforeAutospacing="0" w:after="0" w:afterAutospacing="0"/>
        <w:textAlignment w:val="baseline"/>
        <w:rPr>
          <w:bCs/>
        </w:rPr>
      </w:pPr>
      <w:r w:rsidRPr="007E61CB">
        <w:rPr>
          <w:bCs/>
        </w:rPr>
        <w:t>248-858-0493</w:t>
      </w:r>
    </w:p>
    <w:p w14:paraId="0A813622" w14:textId="705171AF" w:rsidR="007E61CB" w:rsidRPr="00E809C8" w:rsidRDefault="007E61CB" w:rsidP="00080D33">
      <w:pPr>
        <w:pStyle w:val="NoSpacing"/>
        <w:rPr>
          <w:rFonts w:ascii="Times New Roman" w:hAnsi="Times New Roman" w:cs="Times New Roman"/>
          <w:bCs/>
          <w:sz w:val="24"/>
          <w:szCs w:val="24"/>
        </w:rPr>
      </w:pPr>
      <w:r w:rsidRPr="00E809C8">
        <w:rPr>
          <w:rFonts w:ascii="Times New Roman" w:hAnsi="Times New Roman" w:cs="Times New Roman"/>
          <w:bCs/>
          <w:sz w:val="24"/>
          <w:szCs w:val="24"/>
        </w:rPr>
        <w:t xml:space="preserve">Publication Date: </w:t>
      </w:r>
      <w:r w:rsidR="00E809C8" w:rsidRPr="00E809C8">
        <w:rPr>
          <w:rFonts w:ascii="Times New Roman" w:hAnsi="Times New Roman" w:cs="Times New Roman"/>
          <w:bCs/>
          <w:sz w:val="24"/>
          <w:szCs w:val="24"/>
        </w:rPr>
        <w:t xml:space="preserve">July </w:t>
      </w:r>
      <w:r w:rsidR="0082268D">
        <w:rPr>
          <w:rFonts w:ascii="Times New Roman" w:hAnsi="Times New Roman" w:cs="Times New Roman"/>
          <w:bCs/>
          <w:sz w:val="24"/>
          <w:szCs w:val="24"/>
        </w:rPr>
        <w:t>2</w:t>
      </w:r>
      <w:r w:rsidR="00E809C8" w:rsidRPr="00E809C8">
        <w:rPr>
          <w:rFonts w:ascii="Times New Roman" w:hAnsi="Times New Roman" w:cs="Times New Roman"/>
          <w:bCs/>
          <w:sz w:val="24"/>
          <w:szCs w:val="24"/>
        </w:rPr>
        <w:t>, 2024</w:t>
      </w:r>
    </w:p>
    <w:p w14:paraId="00BF5FD4" w14:textId="77777777" w:rsidR="00EE4396" w:rsidRPr="005102D3" w:rsidRDefault="00EE4396" w:rsidP="00462C0F">
      <w:pPr>
        <w:pStyle w:val="NoSpacing"/>
        <w:rPr>
          <w:rFonts w:ascii="Times New Roman" w:hAnsi="Times New Roman" w:cs="Times New Roman"/>
          <w:b/>
          <w:sz w:val="24"/>
          <w:szCs w:val="24"/>
        </w:rPr>
      </w:pPr>
    </w:p>
    <w:p w14:paraId="571CFC64" w14:textId="62EAE8EE" w:rsidR="00462C0F" w:rsidRPr="005102D3" w:rsidRDefault="00462C0F" w:rsidP="00E809C8">
      <w:pPr>
        <w:pStyle w:val="NoSpacing"/>
        <w:jc w:val="both"/>
        <w:rPr>
          <w:rFonts w:ascii="Times New Roman" w:hAnsi="Times New Roman" w:cs="Times New Roman"/>
          <w:sz w:val="24"/>
          <w:szCs w:val="24"/>
        </w:rPr>
      </w:pPr>
      <w:r w:rsidRPr="005102D3">
        <w:rPr>
          <w:rFonts w:ascii="Times New Roman" w:hAnsi="Times New Roman" w:cs="Times New Roman"/>
          <w:sz w:val="24"/>
          <w:szCs w:val="24"/>
        </w:rPr>
        <w:t xml:space="preserve">On or about </w:t>
      </w:r>
      <w:r w:rsidR="005274D0">
        <w:rPr>
          <w:rFonts w:ascii="Times New Roman" w:hAnsi="Times New Roman" w:cs="Times New Roman"/>
          <w:sz w:val="24"/>
          <w:szCs w:val="24"/>
        </w:rPr>
        <w:t xml:space="preserve">July </w:t>
      </w:r>
      <w:r w:rsidR="000D7283">
        <w:rPr>
          <w:rFonts w:ascii="Times New Roman" w:hAnsi="Times New Roman" w:cs="Times New Roman"/>
          <w:sz w:val="24"/>
          <w:szCs w:val="24"/>
        </w:rPr>
        <w:t>18</w:t>
      </w:r>
      <w:r w:rsidR="005274D0">
        <w:rPr>
          <w:rFonts w:ascii="Times New Roman" w:hAnsi="Times New Roman" w:cs="Times New Roman"/>
          <w:sz w:val="24"/>
          <w:szCs w:val="24"/>
        </w:rPr>
        <w:t>, 2024</w:t>
      </w:r>
      <w:r w:rsidR="0072383D" w:rsidRPr="005102D3">
        <w:rPr>
          <w:rFonts w:ascii="Times New Roman" w:hAnsi="Times New Roman" w:cs="Times New Roman"/>
          <w:sz w:val="24"/>
          <w:szCs w:val="24"/>
        </w:rPr>
        <w:t xml:space="preserve"> </w:t>
      </w:r>
      <w:r w:rsidRPr="005102D3">
        <w:rPr>
          <w:rFonts w:ascii="Times New Roman" w:hAnsi="Times New Roman" w:cs="Times New Roman"/>
          <w:sz w:val="24"/>
          <w:szCs w:val="24"/>
        </w:rPr>
        <w:t>the County of Oakland will submit a request to the U.S. Department of Housing and Urban Development (HUD) Michigan State Field Office for the release of Community Development Block Grant (CDBG), Home Investment Partnership Program (HOME) and Emergency Solutions Grant (ESG) funds under Title I of the Housing and Community Development Act of 1974</w:t>
      </w:r>
      <w:r w:rsidR="002C08E7">
        <w:rPr>
          <w:rFonts w:ascii="Times New Roman" w:hAnsi="Times New Roman" w:cs="Times New Roman"/>
          <w:sz w:val="24"/>
          <w:szCs w:val="24"/>
        </w:rPr>
        <w:t xml:space="preserve"> and </w:t>
      </w:r>
      <w:r w:rsidRPr="00426038">
        <w:rPr>
          <w:rFonts w:ascii="Times New Roman" w:hAnsi="Times New Roman" w:cs="Times New Roman"/>
          <w:sz w:val="24"/>
          <w:szCs w:val="24"/>
        </w:rPr>
        <w:t>the Cranston Gonzales National Affordable Housing Act, and the Homeless Emergency Assistance &amp; Rapid Transition to Housing Act,</w:t>
      </w:r>
      <w:r w:rsidRPr="005102D3">
        <w:rPr>
          <w:rFonts w:ascii="Times New Roman" w:hAnsi="Times New Roman" w:cs="Times New Roman"/>
          <w:sz w:val="24"/>
          <w:szCs w:val="24"/>
        </w:rPr>
        <w:t xml:space="preserve"> </w:t>
      </w:r>
      <w:r w:rsidR="004B26D5">
        <w:rPr>
          <w:rFonts w:ascii="Times New Roman" w:hAnsi="Times New Roman" w:cs="Times New Roman"/>
          <w:sz w:val="24"/>
          <w:szCs w:val="24"/>
        </w:rPr>
        <w:t xml:space="preserve">as amended, </w:t>
      </w:r>
      <w:r w:rsidRPr="005102D3">
        <w:rPr>
          <w:rFonts w:ascii="Times New Roman" w:hAnsi="Times New Roman" w:cs="Times New Roman"/>
          <w:sz w:val="24"/>
          <w:szCs w:val="24"/>
        </w:rPr>
        <w:t xml:space="preserve">to undertake projects known as CDBG, HOME, and ESG for the purpose of: </w:t>
      </w:r>
    </w:p>
    <w:p w14:paraId="0E0B6817" w14:textId="77777777" w:rsidR="00462C0F" w:rsidRPr="005102D3" w:rsidRDefault="00462C0F" w:rsidP="00462C0F">
      <w:pPr>
        <w:pStyle w:val="NoSpacing"/>
        <w:numPr>
          <w:ilvl w:val="0"/>
          <w:numId w:val="3"/>
        </w:numPr>
        <w:rPr>
          <w:rFonts w:ascii="Times New Roman" w:hAnsi="Times New Roman" w:cs="Times New Roman"/>
          <w:sz w:val="24"/>
          <w:szCs w:val="24"/>
        </w:rPr>
      </w:pPr>
      <w:r w:rsidRPr="005102D3">
        <w:rPr>
          <w:rFonts w:ascii="Times New Roman" w:hAnsi="Times New Roman" w:cs="Times New Roman"/>
          <w:sz w:val="24"/>
          <w:szCs w:val="24"/>
        </w:rPr>
        <w:t xml:space="preserve">Public facility, neighborhood and housing improvements and public services benefiting low income persons; </w:t>
      </w:r>
    </w:p>
    <w:p w14:paraId="610E0CFF" w14:textId="77777777" w:rsidR="00462C0F" w:rsidRPr="005102D3" w:rsidRDefault="00462C0F" w:rsidP="00462C0F">
      <w:pPr>
        <w:pStyle w:val="NoSpacing"/>
        <w:numPr>
          <w:ilvl w:val="0"/>
          <w:numId w:val="3"/>
        </w:numPr>
        <w:rPr>
          <w:rFonts w:ascii="Times New Roman" w:hAnsi="Times New Roman" w:cs="Times New Roman"/>
          <w:sz w:val="24"/>
          <w:szCs w:val="24"/>
        </w:rPr>
      </w:pPr>
      <w:r w:rsidRPr="005102D3">
        <w:rPr>
          <w:rFonts w:ascii="Times New Roman" w:hAnsi="Times New Roman" w:cs="Times New Roman"/>
          <w:sz w:val="24"/>
          <w:szCs w:val="24"/>
        </w:rPr>
        <w:t xml:space="preserve">Acquisition, rehabilitation or new construction of affordable housing for qualified homebuyers; </w:t>
      </w:r>
    </w:p>
    <w:p w14:paraId="73157E75" w14:textId="17105F8D" w:rsidR="00462C0F" w:rsidRPr="005102D3" w:rsidRDefault="00462C0F" w:rsidP="00462C0F">
      <w:pPr>
        <w:pStyle w:val="NoSpacing"/>
        <w:numPr>
          <w:ilvl w:val="0"/>
          <w:numId w:val="3"/>
        </w:numPr>
        <w:rPr>
          <w:rFonts w:ascii="Times New Roman" w:hAnsi="Times New Roman" w:cs="Times New Roman"/>
          <w:sz w:val="24"/>
          <w:szCs w:val="24"/>
        </w:rPr>
      </w:pPr>
      <w:r w:rsidRPr="005102D3">
        <w:rPr>
          <w:rFonts w:ascii="Times New Roman" w:hAnsi="Times New Roman" w:cs="Times New Roman"/>
          <w:sz w:val="24"/>
          <w:szCs w:val="24"/>
        </w:rPr>
        <w:t xml:space="preserve">Acquisition, rehabilitation or new construction of affordable housing for qualified renters; </w:t>
      </w:r>
    </w:p>
    <w:p w14:paraId="1F04D399" w14:textId="4AC807AB" w:rsidR="004015CE" w:rsidRPr="005102D3" w:rsidRDefault="000414A5" w:rsidP="00462C0F">
      <w:pPr>
        <w:pStyle w:val="NoSpacing"/>
        <w:numPr>
          <w:ilvl w:val="0"/>
          <w:numId w:val="3"/>
        </w:numPr>
        <w:rPr>
          <w:rFonts w:ascii="Times New Roman" w:hAnsi="Times New Roman" w:cs="Times New Roman"/>
          <w:sz w:val="24"/>
          <w:szCs w:val="24"/>
        </w:rPr>
      </w:pPr>
      <w:r w:rsidRPr="005102D3">
        <w:rPr>
          <w:rFonts w:ascii="Times New Roman" w:hAnsi="Times New Roman" w:cs="Times New Roman"/>
          <w:sz w:val="24"/>
          <w:szCs w:val="24"/>
        </w:rPr>
        <w:t>Contract with qualified developers to create affordable housing</w:t>
      </w:r>
      <w:r w:rsidR="009F4B98" w:rsidRPr="005102D3">
        <w:rPr>
          <w:rFonts w:ascii="Times New Roman" w:hAnsi="Times New Roman" w:cs="Times New Roman"/>
          <w:sz w:val="24"/>
          <w:szCs w:val="24"/>
        </w:rPr>
        <w:t xml:space="preserve"> for income qualified renters through acquisition, rehabilitation or new construction;</w:t>
      </w:r>
    </w:p>
    <w:p w14:paraId="1AA136F5" w14:textId="36AD4F87" w:rsidR="00462C0F" w:rsidRPr="005102D3" w:rsidRDefault="00757E63" w:rsidP="00462C0F">
      <w:pPr>
        <w:pStyle w:val="NoSpacing"/>
        <w:numPr>
          <w:ilvl w:val="0"/>
          <w:numId w:val="3"/>
        </w:numPr>
        <w:rPr>
          <w:rFonts w:ascii="Times New Roman" w:hAnsi="Times New Roman" w:cs="Times New Roman"/>
          <w:sz w:val="24"/>
          <w:szCs w:val="24"/>
        </w:rPr>
      </w:pPr>
      <w:r w:rsidRPr="005102D3">
        <w:rPr>
          <w:rFonts w:ascii="Times New Roman" w:hAnsi="Times New Roman" w:cs="Times New Roman"/>
          <w:sz w:val="24"/>
          <w:szCs w:val="24"/>
        </w:rPr>
        <w:t>Fund the o</w:t>
      </w:r>
      <w:r w:rsidR="00462C0F" w:rsidRPr="005102D3">
        <w:rPr>
          <w:rFonts w:ascii="Times New Roman" w:hAnsi="Times New Roman" w:cs="Times New Roman"/>
          <w:sz w:val="24"/>
          <w:szCs w:val="24"/>
        </w:rPr>
        <w:t xml:space="preserve">perating expenses of Community Housing Development Organizations (CHDOs) when carrying out HOME funded </w:t>
      </w:r>
      <w:r w:rsidRPr="005102D3">
        <w:rPr>
          <w:rFonts w:ascii="Times New Roman" w:hAnsi="Times New Roman" w:cs="Times New Roman"/>
          <w:sz w:val="24"/>
          <w:szCs w:val="24"/>
        </w:rPr>
        <w:t xml:space="preserve">homebuyers or rental </w:t>
      </w:r>
      <w:r w:rsidR="00462C0F" w:rsidRPr="005102D3">
        <w:rPr>
          <w:rFonts w:ascii="Times New Roman" w:hAnsi="Times New Roman" w:cs="Times New Roman"/>
          <w:sz w:val="24"/>
          <w:szCs w:val="24"/>
        </w:rPr>
        <w:t xml:space="preserve">projects; </w:t>
      </w:r>
    </w:p>
    <w:p w14:paraId="35C61093" w14:textId="77777777" w:rsidR="00462C0F" w:rsidRPr="005102D3" w:rsidRDefault="00462C0F" w:rsidP="00462C0F">
      <w:pPr>
        <w:pStyle w:val="NoSpacing"/>
        <w:numPr>
          <w:ilvl w:val="0"/>
          <w:numId w:val="3"/>
        </w:numPr>
        <w:rPr>
          <w:rFonts w:ascii="Times New Roman" w:hAnsi="Times New Roman" w:cs="Times New Roman"/>
          <w:sz w:val="24"/>
          <w:szCs w:val="24"/>
        </w:rPr>
      </w:pPr>
      <w:r w:rsidRPr="005102D3">
        <w:rPr>
          <w:rFonts w:ascii="Times New Roman" w:hAnsi="Times New Roman" w:cs="Times New Roman"/>
          <w:sz w:val="24"/>
          <w:szCs w:val="24"/>
        </w:rPr>
        <w:t xml:space="preserve">Fund qualified agency to perform data collection/evaluation through HMIS; </w:t>
      </w:r>
    </w:p>
    <w:p w14:paraId="0A769A64" w14:textId="77777777" w:rsidR="00462C0F" w:rsidRPr="005102D3" w:rsidRDefault="00462C0F" w:rsidP="00462C0F">
      <w:pPr>
        <w:pStyle w:val="NoSpacing"/>
        <w:numPr>
          <w:ilvl w:val="0"/>
          <w:numId w:val="3"/>
        </w:numPr>
        <w:rPr>
          <w:rFonts w:ascii="Times New Roman" w:hAnsi="Times New Roman" w:cs="Times New Roman"/>
          <w:sz w:val="24"/>
          <w:szCs w:val="24"/>
        </w:rPr>
      </w:pPr>
      <w:r w:rsidRPr="005102D3">
        <w:rPr>
          <w:rFonts w:ascii="Times New Roman" w:hAnsi="Times New Roman" w:cs="Times New Roman"/>
          <w:sz w:val="24"/>
          <w:szCs w:val="24"/>
        </w:rPr>
        <w:t xml:space="preserve">Fund qualified agency to provide rental assistance and housing relocation and stabilization services for eligible homeless and or at risk for homelessness clients; and </w:t>
      </w:r>
    </w:p>
    <w:p w14:paraId="030DB0A5" w14:textId="77777777" w:rsidR="00462C0F" w:rsidRPr="005102D3" w:rsidRDefault="00462C0F" w:rsidP="00462C0F">
      <w:pPr>
        <w:pStyle w:val="NoSpacing"/>
        <w:numPr>
          <w:ilvl w:val="0"/>
          <w:numId w:val="3"/>
        </w:numPr>
        <w:rPr>
          <w:rFonts w:ascii="Times New Roman" w:hAnsi="Times New Roman" w:cs="Times New Roman"/>
          <w:sz w:val="24"/>
          <w:szCs w:val="24"/>
        </w:rPr>
      </w:pPr>
      <w:r w:rsidRPr="005102D3">
        <w:rPr>
          <w:rFonts w:ascii="Times New Roman" w:hAnsi="Times New Roman" w:cs="Times New Roman"/>
          <w:sz w:val="24"/>
          <w:szCs w:val="24"/>
        </w:rPr>
        <w:t xml:space="preserve">Fund qualified shelters for eligible essential services for homeless clients, shelter operations and organizational support. </w:t>
      </w:r>
    </w:p>
    <w:p w14:paraId="3F3E53E7" w14:textId="77777777" w:rsidR="00462C0F" w:rsidRPr="005102D3" w:rsidRDefault="00462C0F" w:rsidP="00462C0F">
      <w:pPr>
        <w:pStyle w:val="NoSpacing"/>
        <w:rPr>
          <w:rFonts w:ascii="Times New Roman" w:hAnsi="Times New Roman" w:cs="Times New Roman"/>
          <w:sz w:val="24"/>
          <w:szCs w:val="24"/>
        </w:rPr>
      </w:pPr>
    </w:p>
    <w:p w14:paraId="552593F8" w14:textId="77777777" w:rsidR="00462C0F" w:rsidRPr="005102D3" w:rsidRDefault="00462C0F" w:rsidP="00462C0F">
      <w:pPr>
        <w:pStyle w:val="NoSpacing"/>
        <w:rPr>
          <w:rFonts w:ascii="Times New Roman" w:hAnsi="Times New Roman" w:cs="Times New Roman"/>
          <w:sz w:val="24"/>
          <w:szCs w:val="24"/>
        </w:rPr>
      </w:pPr>
      <w:r w:rsidRPr="005102D3">
        <w:rPr>
          <w:rFonts w:ascii="Times New Roman" w:hAnsi="Times New Roman" w:cs="Times New Roman"/>
          <w:sz w:val="24"/>
          <w:szCs w:val="24"/>
        </w:rPr>
        <w:t xml:space="preserve">Amounts to be environmentally released are: </w:t>
      </w:r>
    </w:p>
    <w:p w14:paraId="1DAA73C7" w14:textId="637CBB0C" w:rsidR="00462C0F" w:rsidRPr="005102D3" w:rsidRDefault="00462C0F" w:rsidP="00462C0F">
      <w:pPr>
        <w:pStyle w:val="NoSpacing"/>
        <w:rPr>
          <w:rFonts w:ascii="Times New Roman" w:hAnsi="Times New Roman" w:cs="Times New Roman"/>
          <w:sz w:val="24"/>
          <w:szCs w:val="24"/>
        </w:rPr>
      </w:pPr>
      <w:r w:rsidRPr="00DB5EF0">
        <w:rPr>
          <w:rFonts w:ascii="Times New Roman" w:hAnsi="Times New Roman" w:cs="Times New Roman"/>
          <w:sz w:val="24"/>
          <w:szCs w:val="24"/>
        </w:rPr>
        <w:t>CDBG $</w:t>
      </w:r>
      <w:r w:rsidR="00535B0D" w:rsidRPr="00DB5EF0">
        <w:rPr>
          <w:rFonts w:ascii="Times New Roman" w:hAnsi="Times New Roman" w:cs="Times New Roman"/>
          <w:sz w:val="24"/>
          <w:szCs w:val="24"/>
        </w:rPr>
        <w:t>593</w:t>
      </w:r>
      <w:r w:rsidR="00900DE3" w:rsidRPr="00DB5EF0">
        <w:rPr>
          <w:rFonts w:ascii="Times New Roman" w:hAnsi="Times New Roman" w:cs="Times New Roman"/>
          <w:sz w:val="24"/>
          <w:szCs w:val="24"/>
        </w:rPr>
        <w:t>,</w:t>
      </w:r>
      <w:r w:rsidR="00535B0D" w:rsidRPr="00DB5EF0">
        <w:rPr>
          <w:rFonts w:ascii="Times New Roman" w:hAnsi="Times New Roman" w:cs="Times New Roman"/>
          <w:sz w:val="24"/>
          <w:szCs w:val="24"/>
        </w:rPr>
        <w:t>893</w:t>
      </w:r>
      <w:r w:rsidRPr="00DB5EF0">
        <w:rPr>
          <w:rFonts w:ascii="Times New Roman" w:hAnsi="Times New Roman" w:cs="Times New Roman"/>
          <w:sz w:val="24"/>
          <w:szCs w:val="24"/>
        </w:rPr>
        <w:t xml:space="preserve"> | HOME $</w:t>
      </w:r>
      <w:r w:rsidR="007C40F6" w:rsidRPr="00DB5EF0">
        <w:rPr>
          <w:rFonts w:ascii="Times New Roman" w:hAnsi="Times New Roman" w:cs="Times New Roman"/>
          <w:sz w:val="24"/>
          <w:szCs w:val="24"/>
        </w:rPr>
        <w:t>1,</w:t>
      </w:r>
      <w:r w:rsidR="00DB5EF0" w:rsidRPr="00DB5EF0">
        <w:rPr>
          <w:rFonts w:ascii="Times New Roman" w:hAnsi="Times New Roman" w:cs="Times New Roman"/>
          <w:sz w:val="24"/>
          <w:szCs w:val="24"/>
        </w:rPr>
        <w:t>709</w:t>
      </w:r>
      <w:r w:rsidR="007C40F6" w:rsidRPr="00DB5EF0">
        <w:rPr>
          <w:rFonts w:ascii="Times New Roman" w:hAnsi="Times New Roman" w:cs="Times New Roman"/>
          <w:sz w:val="24"/>
          <w:szCs w:val="24"/>
        </w:rPr>
        <w:t>,</w:t>
      </w:r>
      <w:r w:rsidR="00DB5EF0" w:rsidRPr="00DB5EF0">
        <w:rPr>
          <w:rFonts w:ascii="Times New Roman" w:hAnsi="Times New Roman" w:cs="Times New Roman"/>
          <w:sz w:val="24"/>
          <w:szCs w:val="24"/>
        </w:rPr>
        <w:t>689</w:t>
      </w:r>
      <w:r w:rsidRPr="005102D3">
        <w:rPr>
          <w:rFonts w:ascii="Times New Roman" w:hAnsi="Times New Roman" w:cs="Times New Roman"/>
          <w:sz w:val="24"/>
          <w:szCs w:val="24"/>
        </w:rPr>
        <w:t xml:space="preserve"> </w:t>
      </w:r>
    </w:p>
    <w:p w14:paraId="2F28553D" w14:textId="77777777" w:rsidR="00462C0F" w:rsidRPr="005102D3" w:rsidRDefault="00462C0F" w:rsidP="00462C0F">
      <w:pPr>
        <w:pStyle w:val="NoSpacing"/>
        <w:rPr>
          <w:rFonts w:ascii="Times New Roman" w:hAnsi="Times New Roman" w:cs="Times New Roman"/>
          <w:sz w:val="24"/>
          <w:szCs w:val="24"/>
        </w:rPr>
      </w:pPr>
    </w:p>
    <w:p w14:paraId="008E3798" w14:textId="77777777" w:rsidR="00C77329" w:rsidRPr="005102D3" w:rsidRDefault="00C77329" w:rsidP="00C77329">
      <w:pPr>
        <w:pStyle w:val="NoSpacing"/>
        <w:jc w:val="center"/>
        <w:rPr>
          <w:rFonts w:ascii="Times New Roman" w:hAnsi="Times New Roman" w:cs="Times New Roman"/>
          <w:bCs/>
          <w:sz w:val="24"/>
          <w:szCs w:val="24"/>
          <w:u w:val="single"/>
        </w:rPr>
      </w:pPr>
      <w:r w:rsidRPr="005102D3">
        <w:rPr>
          <w:rFonts w:ascii="Times New Roman" w:hAnsi="Times New Roman" w:cs="Times New Roman"/>
          <w:bCs/>
          <w:sz w:val="24"/>
          <w:szCs w:val="24"/>
          <w:u w:val="single"/>
        </w:rPr>
        <w:t>FINDING OF NO SIGNIFICANT IMPACT</w:t>
      </w:r>
    </w:p>
    <w:p w14:paraId="6AF7679B" w14:textId="0DE26B02" w:rsidR="00C77329" w:rsidRPr="005102D3" w:rsidRDefault="00C77329" w:rsidP="00C77329">
      <w:pPr>
        <w:pStyle w:val="NoSpacing"/>
        <w:rPr>
          <w:rFonts w:ascii="Times New Roman" w:hAnsi="Times New Roman" w:cs="Times New Roman"/>
          <w:sz w:val="24"/>
          <w:szCs w:val="24"/>
        </w:rPr>
      </w:pPr>
      <w:r w:rsidRPr="005102D3">
        <w:rPr>
          <w:rFonts w:ascii="Times New Roman" w:hAnsi="Times New Roman" w:cs="Times New Roman"/>
          <w:sz w:val="24"/>
          <w:szCs w:val="24"/>
        </w:rPr>
        <w:t xml:space="preserve">The County of Oakland has determined that the projects will have no significant impact on the human environment. Therefore, an Environmental Impact Statement under the National Environmental Policy Act of 1969 (NEPA) is not required. Additional project information </w:t>
      </w:r>
      <w:r w:rsidR="00E526A4">
        <w:rPr>
          <w:rFonts w:ascii="Times New Roman" w:hAnsi="Times New Roman" w:cs="Times New Roman"/>
          <w:sz w:val="24"/>
          <w:szCs w:val="24"/>
        </w:rPr>
        <w:t xml:space="preserve">is contained </w:t>
      </w:r>
      <w:r w:rsidR="003B7ADF">
        <w:rPr>
          <w:rFonts w:ascii="Times New Roman" w:hAnsi="Times New Roman" w:cs="Times New Roman"/>
          <w:sz w:val="24"/>
          <w:szCs w:val="24"/>
        </w:rPr>
        <w:t>in the</w:t>
      </w:r>
      <w:r w:rsidRPr="005102D3">
        <w:rPr>
          <w:rFonts w:ascii="Times New Roman" w:hAnsi="Times New Roman" w:cs="Times New Roman"/>
          <w:sz w:val="24"/>
          <w:szCs w:val="24"/>
        </w:rPr>
        <w:t xml:space="preserve"> Environmental Review Record (ERR) </w:t>
      </w:r>
      <w:r w:rsidR="003B7ADF">
        <w:rPr>
          <w:rFonts w:ascii="Times New Roman" w:hAnsi="Times New Roman" w:cs="Times New Roman"/>
          <w:sz w:val="24"/>
          <w:szCs w:val="24"/>
        </w:rPr>
        <w:t xml:space="preserve">on file at </w:t>
      </w:r>
      <w:r w:rsidRPr="005102D3">
        <w:rPr>
          <w:rFonts w:ascii="Times New Roman" w:hAnsi="Times New Roman" w:cs="Times New Roman"/>
          <w:sz w:val="24"/>
          <w:szCs w:val="24"/>
        </w:rPr>
        <w:t xml:space="preserve">Oakland County Neighborhood &amp; Housing Development Division, </w:t>
      </w:r>
      <w:r>
        <w:rPr>
          <w:rFonts w:ascii="Times New Roman" w:hAnsi="Times New Roman" w:cs="Times New Roman"/>
          <w:sz w:val="24"/>
          <w:szCs w:val="24"/>
        </w:rPr>
        <w:t>1200 N. Telegraph Rd</w:t>
      </w:r>
      <w:r w:rsidRPr="005102D3">
        <w:rPr>
          <w:rFonts w:ascii="Times New Roman" w:hAnsi="Times New Roman" w:cs="Times New Roman"/>
          <w:sz w:val="24"/>
          <w:szCs w:val="24"/>
        </w:rPr>
        <w:t xml:space="preserve">, </w:t>
      </w:r>
      <w:r>
        <w:rPr>
          <w:rFonts w:ascii="Times New Roman" w:hAnsi="Times New Roman" w:cs="Times New Roman"/>
          <w:sz w:val="24"/>
          <w:szCs w:val="24"/>
        </w:rPr>
        <w:t>Building 34E</w:t>
      </w:r>
      <w:r w:rsidRPr="005102D3">
        <w:rPr>
          <w:rFonts w:ascii="Times New Roman" w:hAnsi="Times New Roman" w:cs="Times New Roman"/>
          <w:sz w:val="24"/>
          <w:szCs w:val="24"/>
        </w:rPr>
        <w:t xml:space="preserve">, Pontiac, Michigan and may be examined weekdays </w:t>
      </w:r>
      <w:r w:rsidRPr="00080D33">
        <w:rPr>
          <w:rFonts w:ascii="Times New Roman" w:hAnsi="Times New Roman" w:cs="Times New Roman"/>
          <w:sz w:val="24"/>
          <w:szCs w:val="24"/>
        </w:rPr>
        <w:t>8:30</w:t>
      </w:r>
      <w:r w:rsidR="00916377" w:rsidRPr="00080D33">
        <w:rPr>
          <w:rFonts w:ascii="Times New Roman" w:hAnsi="Times New Roman" w:cs="Times New Roman"/>
          <w:sz w:val="24"/>
          <w:szCs w:val="24"/>
        </w:rPr>
        <w:t xml:space="preserve"> </w:t>
      </w:r>
      <w:r w:rsidRPr="00080D33">
        <w:rPr>
          <w:rFonts w:ascii="Times New Roman" w:hAnsi="Times New Roman" w:cs="Times New Roman"/>
          <w:sz w:val="24"/>
          <w:szCs w:val="24"/>
        </w:rPr>
        <w:t>A.M. to 5:00 P.M.</w:t>
      </w:r>
      <w:r w:rsidRPr="005102D3">
        <w:rPr>
          <w:rFonts w:ascii="Times New Roman" w:hAnsi="Times New Roman" w:cs="Times New Roman"/>
          <w:sz w:val="24"/>
          <w:szCs w:val="24"/>
        </w:rPr>
        <w:t xml:space="preserve"> </w:t>
      </w:r>
    </w:p>
    <w:p w14:paraId="6A360231" w14:textId="77777777" w:rsidR="00462C0F" w:rsidRDefault="00462C0F" w:rsidP="00462C0F">
      <w:pPr>
        <w:pStyle w:val="NoSpacing"/>
        <w:rPr>
          <w:rFonts w:ascii="Times New Roman" w:hAnsi="Times New Roman" w:cs="Times New Roman"/>
          <w:sz w:val="24"/>
          <w:szCs w:val="24"/>
        </w:rPr>
      </w:pPr>
    </w:p>
    <w:p w14:paraId="7DABAE6E" w14:textId="77777777" w:rsidR="005102D3" w:rsidRPr="005102D3" w:rsidRDefault="005102D3" w:rsidP="00462C0F">
      <w:pPr>
        <w:pStyle w:val="NoSpacing"/>
        <w:rPr>
          <w:rFonts w:ascii="Times New Roman" w:hAnsi="Times New Roman" w:cs="Times New Roman"/>
          <w:sz w:val="24"/>
          <w:szCs w:val="24"/>
        </w:rPr>
      </w:pPr>
    </w:p>
    <w:p w14:paraId="2AC6DF7C" w14:textId="77777777" w:rsidR="005274D0" w:rsidRDefault="005274D0" w:rsidP="001F4467">
      <w:pPr>
        <w:pStyle w:val="NoSpacing"/>
        <w:jc w:val="center"/>
        <w:rPr>
          <w:rFonts w:ascii="Times New Roman" w:hAnsi="Times New Roman" w:cs="Times New Roman"/>
          <w:bCs/>
          <w:sz w:val="24"/>
          <w:szCs w:val="24"/>
          <w:u w:val="single"/>
        </w:rPr>
      </w:pPr>
    </w:p>
    <w:p w14:paraId="64E4BA9E" w14:textId="77777777" w:rsidR="005274D0" w:rsidRDefault="005274D0" w:rsidP="001F4467">
      <w:pPr>
        <w:pStyle w:val="NoSpacing"/>
        <w:jc w:val="center"/>
        <w:rPr>
          <w:rFonts w:ascii="Times New Roman" w:hAnsi="Times New Roman" w:cs="Times New Roman"/>
          <w:bCs/>
          <w:sz w:val="24"/>
          <w:szCs w:val="24"/>
          <w:u w:val="single"/>
        </w:rPr>
      </w:pPr>
    </w:p>
    <w:p w14:paraId="2FBE4362" w14:textId="2A7851BE" w:rsidR="001F4467" w:rsidRPr="005102D3" w:rsidRDefault="001F4467" w:rsidP="001F4467">
      <w:pPr>
        <w:pStyle w:val="NoSpacing"/>
        <w:jc w:val="center"/>
        <w:rPr>
          <w:rFonts w:ascii="Times New Roman" w:hAnsi="Times New Roman" w:cs="Times New Roman"/>
          <w:bCs/>
          <w:sz w:val="24"/>
          <w:szCs w:val="24"/>
          <w:u w:val="single"/>
        </w:rPr>
      </w:pPr>
      <w:r w:rsidRPr="005102D3">
        <w:rPr>
          <w:rFonts w:ascii="Times New Roman" w:hAnsi="Times New Roman" w:cs="Times New Roman"/>
          <w:bCs/>
          <w:sz w:val="24"/>
          <w:szCs w:val="24"/>
          <w:u w:val="single"/>
        </w:rPr>
        <w:lastRenderedPageBreak/>
        <w:t>PUBLIC COMMENTS</w:t>
      </w:r>
    </w:p>
    <w:p w14:paraId="312BE4A3" w14:textId="287FEC81" w:rsidR="001F4467" w:rsidRPr="005102D3" w:rsidRDefault="001F4467" w:rsidP="001F4467">
      <w:pPr>
        <w:pStyle w:val="NoSpacing"/>
        <w:rPr>
          <w:rFonts w:ascii="Times New Roman" w:hAnsi="Times New Roman" w:cs="Times New Roman"/>
          <w:sz w:val="24"/>
          <w:szCs w:val="24"/>
        </w:rPr>
      </w:pPr>
      <w:r w:rsidRPr="005102D3">
        <w:rPr>
          <w:rFonts w:ascii="Times New Roman" w:hAnsi="Times New Roman" w:cs="Times New Roman"/>
          <w:sz w:val="24"/>
          <w:szCs w:val="24"/>
        </w:rPr>
        <w:t xml:space="preserve">Any individual, group, or agency may submit written comments on the ERR to </w:t>
      </w:r>
      <w:r w:rsidR="00F36028">
        <w:rPr>
          <w:rFonts w:ascii="Times New Roman" w:hAnsi="Times New Roman" w:cs="Times New Roman"/>
          <w:sz w:val="24"/>
          <w:szCs w:val="24"/>
        </w:rPr>
        <w:t>Oa</w:t>
      </w:r>
      <w:r w:rsidRPr="005102D3">
        <w:rPr>
          <w:rFonts w:ascii="Times New Roman" w:hAnsi="Times New Roman" w:cs="Times New Roman"/>
          <w:sz w:val="24"/>
          <w:szCs w:val="24"/>
        </w:rPr>
        <w:t>kland County Neighborhood &amp; Housing Development Division</w:t>
      </w:r>
      <w:r w:rsidR="00370011">
        <w:rPr>
          <w:rFonts w:ascii="Times New Roman" w:hAnsi="Times New Roman" w:cs="Times New Roman"/>
          <w:sz w:val="24"/>
          <w:szCs w:val="24"/>
        </w:rPr>
        <w:t>.</w:t>
      </w:r>
      <w:r w:rsidRPr="005102D3">
        <w:rPr>
          <w:rFonts w:ascii="Times New Roman" w:hAnsi="Times New Roman" w:cs="Times New Roman"/>
          <w:sz w:val="24"/>
          <w:szCs w:val="24"/>
        </w:rPr>
        <w:t xml:space="preserve"> All comments received by </w:t>
      </w:r>
      <w:r w:rsidR="005274D0">
        <w:rPr>
          <w:rFonts w:ascii="Times New Roman" w:hAnsi="Times New Roman" w:cs="Times New Roman"/>
          <w:sz w:val="24"/>
          <w:szCs w:val="24"/>
        </w:rPr>
        <w:t>July 1</w:t>
      </w:r>
      <w:r w:rsidR="000D7283">
        <w:rPr>
          <w:rFonts w:ascii="Times New Roman" w:hAnsi="Times New Roman" w:cs="Times New Roman"/>
          <w:sz w:val="24"/>
          <w:szCs w:val="24"/>
        </w:rPr>
        <w:t>7</w:t>
      </w:r>
      <w:r w:rsidRPr="005274D0">
        <w:rPr>
          <w:rFonts w:ascii="Times New Roman" w:hAnsi="Times New Roman" w:cs="Times New Roman"/>
          <w:sz w:val="24"/>
          <w:szCs w:val="24"/>
        </w:rPr>
        <w:t>, 202</w:t>
      </w:r>
      <w:r w:rsidR="005274D0" w:rsidRPr="005274D0">
        <w:rPr>
          <w:rFonts w:ascii="Times New Roman" w:hAnsi="Times New Roman" w:cs="Times New Roman"/>
          <w:sz w:val="24"/>
          <w:szCs w:val="24"/>
        </w:rPr>
        <w:t>4</w:t>
      </w:r>
      <w:r w:rsidRPr="005274D0">
        <w:rPr>
          <w:rFonts w:ascii="Times New Roman" w:hAnsi="Times New Roman" w:cs="Times New Roman"/>
          <w:sz w:val="24"/>
          <w:szCs w:val="24"/>
        </w:rPr>
        <w:t>,</w:t>
      </w:r>
      <w:r w:rsidRPr="005102D3">
        <w:rPr>
          <w:rFonts w:ascii="Times New Roman" w:hAnsi="Times New Roman" w:cs="Times New Roman"/>
          <w:sz w:val="24"/>
          <w:szCs w:val="24"/>
        </w:rPr>
        <w:t xml:space="preserve"> will be considered by the County of Oakland prior to authorizing submission of a request for release of funds. Comments should specify which Notice they are addressing. </w:t>
      </w:r>
    </w:p>
    <w:p w14:paraId="43CFEC0D" w14:textId="77777777" w:rsidR="00304EE2" w:rsidRPr="005102D3" w:rsidRDefault="00304EE2" w:rsidP="001F4467">
      <w:pPr>
        <w:pStyle w:val="NoSpacing"/>
        <w:rPr>
          <w:rFonts w:ascii="Times New Roman" w:hAnsi="Times New Roman" w:cs="Times New Roman"/>
          <w:sz w:val="24"/>
          <w:szCs w:val="24"/>
        </w:rPr>
      </w:pPr>
    </w:p>
    <w:p w14:paraId="78ABC0C3" w14:textId="77777777" w:rsidR="005102D3" w:rsidRPr="005102D3" w:rsidRDefault="005102D3" w:rsidP="005102D3">
      <w:pPr>
        <w:pStyle w:val="paragraph"/>
        <w:spacing w:before="0" w:beforeAutospacing="0" w:after="0" w:afterAutospacing="0"/>
        <w:jc w:val="center"/>
        <w:textAlignment w:val="baseline"/>
      </w:pPr>
      <w:r w:rsidRPr="005102D3">
        <w:rPr>
          <w:rStyle w:val="normaltextrun"/>
          <w:u w:val="single"/>
        </w:rPr>
        <w:t>RELEASE OF FUNDS</w:t>
      </w:r>
      <w:r w:rsidRPr="005102D3">
        <w:rPr>
          <w:rStyle w:val="eop"/>
        </w:rPr>
        <w:t> </w:t>
      </w:r>
    </w:p>
    <w:p w14:paraId="700EF2BF" w14:textId="66A3F564" w:rsidR="005102D3" w:rsidRPr="005102D3" w:rsidRDefault="005102D3" w:rsidP="00BC751E">
      <w:pPr>
        <w:pStyle w:val="paragraph"/>
        <w:spacing w:before="0" w:beforeAutospacing="0" w:after="0" w:afterAutospacing="0"/>
        <w:textAlignment w:val="baseline"/>
      </w:pPr>
      <w:r w:rsidRPr="00BF4D0A">
        <w:rPr>
          <w:rStyle w:val="normaltextrun"/>
        </w:rPr>
        <w:t xml:space="preserve">The </w:t>
      </w:r>
      <w:r w:rsidR="00597402" w:rsidRPr="00BF4D0A">
        <w:rPr>
          <w:rStyle w:val="normaltextrun"/>
        </w:rPr>
        <w:t xml:space="preserve">County of Oakland </w:t>
      </w:r>
      <w:r w:rsidRPr="00BF4D0A">
        <w:rPr>
          <w:rStyle w:val="normaltextrun"/>
        </w:rPr>
        <w:t xml:space="preserve">certifies to </w:t>
      </w:r>
      <w:r w:rsidR="00597402" w:rsidRPr="00BF4D0A">
        <w:rPr>
          <w:rStyle w:val="normaltextrun"/>
        </w:rPr>
        <w:t xml:space="preserve">the </w:t>
      </w:r>
      <w:r w:rsidR="00597402" w:rsidRPr="00BF4D0A">
        <w:t xml:space="preserve">U.S. Department of Housing and Urban Development (HUD) Michigan State Field Office </w:t>
      </w:r>
      <w:r w:rsidRPr="00BF4D0A">
        <w:rPr>
          <w:rStyle w:val="normaltextrun"/>
        </w:rPr>
        <w:t xml:space="preserve">that </w:t>
      </w:r>
      <w:r w:rsidR="00597402" w:rsidRPr="00BF4D0A">
        <w:rPr>
          <w:rStyle w:val="normaltextrun"/>
        </w:rPr>
        <w:t>David Coulter</w:t>
      </w:r>
      <w:r w:rsidRPr="00BF4D0A">
        <w:rPr>
          <w:rStyle w:val="normaltextrun"/>
        </w:rPr>
        <w:t xml:space="preserve"> in </w:t>
      </w:r>
      <w:r w:rsidR="00597402" w:rsidRPr="00BF4D0A">
        <w:rPr>
          <w:rStyle w:val="normaltextrun"/>
        </w:rPr>
        <w:t>h</w:t>
      </w:r>
      <w:r w:rsidRPr="00BF4D0A">
        <w:rPr>
          <w:rStyle w:val="normaltextrun"/>
        </w:rPr>
        <w:t xml:space="preserve">is capacity </w:t>
      </w:r>
      <w:r w:rsidRPr="00020A29">
        <w:rPr>
          <w:rStyle w:val="normaltextrun"/>
        </w:rPr>
        <w:t xml:space="preserve">as </w:t>
      </w:r>
      <w:r w:rsidR="00597402" w:rsidRPr="00020A29">
        <w:t>Oakland County Executive</w:t>
      </w:r>
      <w:r w:rsidR="00597402" w:rsidRPr="00BF4D0A">
        <w:t xml:space="preserve"> </w:t>
      </w:r>
      <w:r w:rsidRPr="00BF4D0A">
        <w:rPr>
          <w:rStyle w:val="normaltextrun"/>
        </w:rPr>
        <w:t xml:space="preserve">consents to accept the jurisdiction of the Federal Courts if an action is brought to enforce responsibilities in relation to the environmental review process and that these responsibilities have been satisfied.  </w:t>
      </w:r>
      <w:r w:rsidR="00597402" w:rsidRPr="00BF4D0A">
        <w:rPr>
          <w:rStyle w:val="normaltextrun"/>
        </w:rPr>
        <w:t xml:space="preserve">The </w:t>
      </w:r>
      <w:r w:rsidR="00597402" w:rsidRPr="00BF4D0A">
        <w:t xml:space="preserve">U.S. Department of Housing and Urban Development (HUD) Michigan State Field Office’s </w:t>
      </w:r>
      <w:r w:rsidRPr="00BF4D0A">
        <w:rPr>
          <w:rStyle w:val="normaltextrun"/>
        </w:rPr>
        <w:t xml:space="preserve">approval of the certification satisfies its responsibilities under NEPA and related laws and </w:t>
      </w:r>
      <w:r w:rsidR="00042180" w:rsidRPr="00BF4D0A">
        <w:rPr>
          <w:rStyle w:val="normaltextrun"/>
        </w:rPr>
        <w:t>authorities and</w:t>
      </w:r>
      <w:r w:rsidRPr="00BF4D0A">
        <w:rPr>
          <w:rStyle w:val="normaltextrun"/>
        </w:rPr>
        <w:t xml:space="preserve"> allows the </w:t>
      </w:r>
      <w:r w:rsidR="00BF4D0A" w:rsidRPr="006C034E">
        <w:rPr>
          <w:rStyle w:val="normaltextrun"/>
        </w:rPr>
        <w:t>County of Oakland</w:t>
      </w:r>
      <w:r w:rsidRPr="00BF4D0A">
        <w:rPr>
          <w:rStyle w:val="normaltextrun"/>
        </w:rPr>
        <w:t xml:space="preserve"> to use Program funds</w:t>
      </w:r>
      <w:r w:rsidRPr="005102D3">
        <w:rPr>
          <w:rStyle w:val="normaltextrun"/>
          <w:b/>
          <w:bCs/>
        </w:rPr>
        <w:t>.</w:t>
      </w:r>
      <w:r w:rsidRPr="005102D3">
        <w:rPr>
          <w:rStyle w:val="eop"/>
        </w:rPr>
        <w:t> </w:t>
      </w:r>
    </w:p>
    <w:p w14:paraId="0ED94A3A" w14:textId="77777777" w:rsidR="00304EE2" w:rsidRPr="005102D3" w:rsidRDefault="00304EE2" w:rsidP="001F4467">
      <w:pPr>
        <w:pStyle w:val="NoSpacing"/>
        <w:rPr>
          <w:rFonts w:ascii="Times New Roman" w:hAnsi="Times New Roman" w:cs="Times New Roman"/>
          <w:sz w:val="24"/>
          <w:szCs w:val="24"/>
        </w:rPr>
      </w:pPr>
    </w:p>
    <w:p w14:paraId="68D3FC57" w14:textId="77777777" w:rsidR="00304EE2" w:rsidRPr="005102D3" w:rsidRDefault="00304EE2" w:rsidP="001F4467">
      <w:pPr>
        <w:pStyle w:val="NoSpacing"/>
        <w:rPr>
          <w:rFonts w:ascii="Times New Roman" w:hAnsi="Times New Roman" w:cs="Times New Roman"/>
          <w:sz w:val="24"/>
          <w:szCs w:val="24"/>
        </w:rPr>
      </w:pPr>
    </w:p>
    <w:p w14:paraId="1FB63333" w14:textId="77777777" w:rsidR="00BF4D0A" w:rsidRDefault="00BF4D0A" w:rsidP="00BF4D0A">
      <w:pPr>
        <w:pStyle w:val="paragraph"/>
        <w:spacing w:before="0" w:beforeAutospacing="0" w:after="0" w:afterAutospacing="0"/>
        <w:jc w:val="center"/>
        <w:textAlignment w:val="baseline"/>
        <w:rPr>
          <w:rFonts w:ascii="Segoe UI" w:hAnsi="Segoe UI" w:cs="Segoe UI"/>
          <w:sz w:val="18"/>
          <w:szCs w:val="18"/>
        </w:rPr>
      </w:pPr>
      <w:r>
        <w:rPr>
          <w:rStyle w:val="normaltextrun"/>
          <w:u w:val="single"/>
        </w:rPr>
        <w:t>OBJECTIONS TO RELEASE OF FUNDS</w:t>
      </w:r>
      <w:r>
        <w:rPr>
          <w:rStyle w:val="eop"/>
        </w:rPr>
        <w:t> </w:t>
      </w:r>
    </w:p>
    <w:p w14:paraId="23D7B2F2" w14:textId="13750DFB" w:rsidR="001F4467" w:rsidRPr="00400963" w:rsidRDefault="00020A29" w:rsidP="00BF4D0A">
      <w:pPr>
        <w:pStyle w:val="paragraph"/>
        <w:spacing w:before="0" w:beforeAutospacing="0" w:after="0" w:afterAutospacing="0"/>
        <w:textAlignment w:val="baseline"/>
        <w:rPr>
          <w:rFonts w:ascii="Segoe UI" w:hAnsi="Segoe UI" w:cs="Segoe UI"/>
          <w:sz w:val="18"/>
          <w:szCs w:val="18"/>
        </w:rPr>
      </w:pPr>
      <w:r w:rsidRPr="00400963">
        <w:t>HUD</w:t>
      </w:r>
      <w:r w:rsidR="00BF4D0A" w:rsidRPr="00400963">
        <w:rPr>
          <w:rStyle w:val="normaltextrun"/>
        </w:rPr>
        <w:t xml:space="preserve"> will</w:t>
      </w:r>
      <w:r w:rsidR="00EF782B">
        <w:rPr>
          <w:rStyle w:val="normaltextrun"/>
        </w:rPr>
        <w:t xml:space="preserve"> accept</w:t>
      </w:r>
      <w:r w:rsidR="00BF4D0A" w:rsidRPr="00400963">
        <w:rPr>
          <w:rStyle w:val="normaltextrun"/>
        </w:rPr>
        <w:t xml:space="preserve"> objections to its release of funds and the </w:t>
      </w:r>
      <w:r w:rsidR="00153607" w:rsidRPr="005B143D">
        <w:rPr>
          <w:rStyle w:val="normaltextrun"/>
        </w:rPr>
        <w:t>County of Oakland’s</w:t>
      </w:r>
      <w:r w:rsidR="00BF4D0A" w:rsidRPr="00400963">
        <w:rPr>
          <w:rStyle w:val="normaltextrun"/>
        </w:rPr>
        <w:t xml:space="preserve"> certification </w:t>
      </w:r>
      <w:r w:rsidR="0087655C">
        <w:rPr>
          <w:rStyle w:val="normaltextrun"/>
        </w:rPr>
        <w:t xml:space="preserve">for a period of fifteen days following the anticipated submission date or its actual receipt of the request (whichever is later) only if they are on one of the </w:t>
      </w:r>
      <w:r w:rsidR="00104579">
        <w:rPr>
          <w:rStyle w:val="normaltextrun"/>
        </w:rPr>
        <w:t xml:space="preserve">following bases: </w:t>
      </w:r>
      <w:r w:rsidR="00BF4D0A" w:rsidRPr="00400963">
        <w:rPr>
          <w:rStyle w:val="normaltextrun"/>
        </w:rPr>
        <w:t xml:space="preserve">(a) the certification was not executed by the Certifying Officer of the </w:t>
      </w:r>
      <w:r w:rsidR="00400963" w:rsidRPr="00400963">
        <w:rPr>
          <w:rStyle w:val="normaltextrun"/>
        </w:rPr>
        <w:t>County of Oakland</w:t>
      </w:r>
      <w:r w:rsidR="00BF4D0A" w:rsidRPr="00400963">
        <w:rPr>
          <w:rStyle w:val="normaltextrun"/>
        </w:rPr>
        <w:t xml:space="preserve">; (b) the </w:t>
      </w:r>
      <w:r w:rsidR="00400963" w:rsidRPr="00400963">
        <w:rPr>
          <w:rStyle w:val="normaltextrun"/>
        </w:rPr>
        <w:t xml:space="preserve">County of Oakland </w:t>
      </w:r>
      <w:r w:rsidR="00BF4D0A" w:rsidRPr="00400963">
        <w:rPr>
          <w:rStyle w:val="normaltextrun"/>
        </w:rPr>
        <w:t>has omitted a step or failed to make a decision or finding required by HUD regulations at 24 CFR Part 58; (c) the grant recipient</w:t>
      </w:r>
      <w:r w:rsidR="00104579">
        <w:rPr>
          <w:rStyle w:val="normaltextrun"/>
        </w:rPr>
        <w:t xml:space="preserve"> has committed funds</w:t>
      </w:r>
      <w:r w:rsidR="00BF4D0A" w:rsidRPr="00400963">
        <w:rPr>
          <w:rStyle w:val="normaltextrun"/>
        </w:rPr>
        <w:t xml:space="preserve"> or incurred costs not authorized by 24 CFR Part 58 before approval of a release of funds by </w:t>
      </w:r>
      <w:r w:rsidR="00400963" w:rsidRPr="00400963">
        <w:t>HUD</w:t>
      </w:r>
      <w:r w:rsidR="00C24849">
        <w:t>;</w:t>
      </w:r>
      <w:r w:rsidR="00BF4D0A" w:rsidRPr="00400963">
        <w:rPr>
          <w:rStyle w:val="normaltextrun"/>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the U. S. Department of Housing and Urban Development –Detroit Field Office,</w:t>
      </w:r>
      <w:r w:rsidR="00BF4D0A" w:rsidRPr="00400963">
        <w:rPr>
          <w:rStyle w:val="normaltextrun"/>
          <w:color w:val="FF0000"/>
        </w:rPr>
        <w:t xml:space="preserve"> </w:t>
      </w:r>
      <w:r w:rsidR="00BF4D0A" w:rsidRPr="00400963">
        <w:rPr>
          <w:rStyle w:val="normaltextrun"/>
        </w:rPr>
        <w:t xml:space="preserve">Keith E. Hernandez, Director, Community Planning and Development at 477 Michigan Ave, Suite 1600, Detroit, MI 48226 or </w:t>
      </w:r>
      <w:hyperlink r:id="rId7" w:tgtFrame="_blank" w:history="1">
        <w:r w:rsidR="00BF4D0A" w:rsidRPr="00400963">
          <w:rPr>
            <w:rStyle w:val="normaltextrun"/>
            <w:color w:val="0563C1"/>
            <w:u w:val="single"/>
          </w:rPr>
          <w:t>DetroitCPD@hud.gov</w:t>
        </w:r>
      </w:hyperlink>
      <w:r w:rsidR="00BF4D0A" w:rsidRPr="00400963">
        <w:rPr>
          <w:rStyle w:val="normaltextrun"/>
          <w:color w:val="0000FF"/>
        </w:rPr>
        <w:t xml:space="preserve">.  </w:t>
      </w:r>
      <w:r w:rsidR="00BF4D0A" w:rsidRPr="00400963">
        <w:rPr>
          <w:rStyle w:val="normaltextrun"/>
        </w:rPr>
        <w:t>Potential objectors should contact HUD to verify the actual last day of the</w:t>
      </w:r>
      <w:r w:rsidR="00BF4D0A" w:rsidRPr="00400963">
        <w:rPr>
          <w:rStyle w:val="normaltextrun"/>
          <w:color w:val="0000FF"/>
        </w:rPr>
        <w:t xml:space="preserve"> </w:t>
      </w:r>
      <w:r w:rsidR="00BF4D0A" w:rsidRPr="00400963">
        <w:rPr>
          <w:rStyle w:val="normaltextrun"/>
        </w:rPr>
        <w:t>objection period.</w:t>
      </w:r>
      <w:r w:rsidR="00BF4D0A" w:rsidRPr="00400963">
        <w:rPr>
          <w:rStyle w:val="eop"/>
        </w:rPr>
        <w:t> </w:t>
      </w:r>
    </w:p>
    <w:p w14:paraId="741A4B0E" w14:textId="77777777" w:rsidR="001F4467" w:rsidRPr="005102D3" w:rsidRDefault="001F4467" w:rsidP="00462C0F">
      <w:pPr>
        <w:pStyle w:val="NoSpacing"/>
        <w:rPr>
          <w:rFonts w:ascii="Times New Roman" w:hAnsi="Times New Roman" w:cs="Times New Roman"/>
          <w:b/>
          <w:sz w:val="24"/>
          <w:szCs w:val="24"/>
        </w:rPr>
      </w:pPr>
    </w:p>
    <w:p w14:paraId="4CD81E3B" w14:textId="7BCA7A30" w:rsidR="00462C0F" w:rsidRPr="005102D3" w:rsidRDefault="00462C0F" w:rsidP="00462C0F">
      <w:pPr>
        <w:pStyle w:val="NoSpacing"/>
        <w:rPr>
          <w:rFonts w:ascii="Times New Roman" w:hAnsi="Times New Roman" w:cs="Times New Roman"/>
          <w:sz w:val="24"/>
          <w:szCs w:val="24"/>
        </w:rPr>
      </w:pPr>
      <w:r w:rsidRPr="005102D3">
        <w:rPr>
          <w:rFonts w:ascii="Times New Roman" w:hAnsi="Times New Roman" w:cs="Times New Roman"/>
          <w:sz w:val="24"/>
          <w:szCs w:val="24"/>
        </w:rPr>
        <w:t xml:space="preserve">David Coulter, Oakland County Executive </w:t>
      </w:r>
      <w:r w:rsidR="0043482F">
        <w:rPr>
          <w:rFonts w:ascii="Times New Roman" w:hAnsi="Times New Roman" w:cs="Times New Roman"/>
          <w:sz w:val="24"/>
          <w:szCs w:val="24"/>
        </w:rPr>
        <w:tab/>
      </w:r>
      <w:r w:rsidR="0043482F">
        <w:rPr>
          <w:rFonts w:ascii="Times New Roman" w:hAnsi="Times New Roman" w:cs="Times New Roman"/>
          <w:sz w:val="24"/>
          <w:szCs w:val="24"/>
        </w:rPr>
        <w:tab/>
      </w:r>
      <w:r w:rsidR="0043482F">
        <w:rPr>
          <w:rFonts w:ascii="Times New Roman" w:hAnsi="Times New Roman" w:cs="Times New Roman"/>
          <w:sz w:val="24"/>
          <w:szCs w:val="24"/>
        </w:rPr>
        <w:tab/>
      </w:r>
      <w:r w:rsidR="0043482F">
        <w:rPr>
          <w:rFonts w:ascii="Times New Roman" w:hAnsi="Times New Roman" w:cs="Times New Roman"/>
          <w:sz w:val="24"/>
          <w:szCs w:val="24"/>
        </w:rPr>
        <w:tab/>
      </w:r>
      <w:r w:rsidR="0043482F">
        <w:rPr>
          <w:rFonts w:ascii="Times New Roman" w:hAnsi="Times New Roman" w:cs="Times New Roman"/>
          <w:sz w:val="24"/>
          <w:szCs w:val="24"/>
        </w:rPr>
        <w:tab/>
      </w:r>
      <w:r w:rsidR="0043482F">
        <w:rPr>
          <w:rFonts w:ascii="Times New Roman" w:hAnsi="Times New Roman" w:cs="Times New Roman"/>
          <w:sz w:val="24"/>
          <w:szCs w:val="24"/>
        </w:rPr>
        <w:tab/>
      </w:r>
      <w:r w:rsidR="0043482F">
        <w:rPr>
          <w:noProof/>
        </w:rPr>
        <w:drawing>
          <wp:inline distT="0" distB="0" distL="0" distR="0" wp14:anchorId="21BE78DA" wp14:editId="232F0EF3">
            <wp:extent cx="480060" cy="4419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41960"/>
                    </a:xfrm>
                    <a:prstGeom prst="rect">
                      <a:avLst/>
                    </a:prstGeom>
                    <a:noFill/>
                    <a:ln>
                      <a:noFill/>
                    </a:ln>
                  </pic:spPr>
                </pic:pic>
              </a:graphicData>
            </a:graphic>
          </wp:inline>
        </w:drawing>
      </w:r>
    </w:p>
    <w:p w14:paraId="1A0CA7A6" w14:textId="748EB531" w:rsidR="005328D0" w:rsidRPr="005102D3" w:rsidRDefault="00234503" w:rsidP="00462C0F">
      <w:pPr>
        <w:pStyle w:val="NoSpacing"/>
        <w:rPr>
          <w:rFonts w:ascii="Times New Roman" w:hAnsi="Times New Roman" w:cs="Times New Roman"/>
          <w:sz w:val="24"/>
          <w:szCs w:val="24"/>
        </w:rPr>
      </w:pPr>
      <w:r w:rsidRPr="005274D0">
        <w:rPr>
          <w:rFonts w:ascii="Times New Roman" w:hAnsi="Times New Roman" w:cs="Times New Roman"/>
          <w:sz w:val="24"/>
          <w:szCs w:val="24"/>
        </w:rPr>
        <w:t>Ju</w:t>
      </w:r>
      <w:r w:rsidR="005274D0" w:rsidRPr="005274D0">
        <w:rPr>
          <w:rFonts w:ascii="Times New Roman" w:hAnsi="Times New Roman" w:cs="Times New Roman"/>
          <w:sz w:val="24"/>
          <w:szCs w:val="24"/>
        </w:rPr>
        <w:t>ne</w:t>
      </w:r>
      <w:r w:rsidRPr="005274D0">
        <w:rPr>
          <w:rFonts w:ascii="Times New Roman" w:hAnsi="Times New Roman" w:cs="Times New Roman"/>
          <w:sz w:val="24"/>
          <w:szCs w:val="24"/>
        </w:rPr>
        <w:t xml:space="preserve"> </w:t>
      </w:r>
      <w:r w:rsidR="00EB0890" w:rsidRPr="005274D0">
        <w:rPr>
          <w:rFonts w:ascii="Times New Roman" w:hAnsi="Times New Roman" w:cs="Times New Roman"/>
          <w:sz w:val="24"/>
          <w:szCs w:val="24"/>
        </w:rPr>
        <w:t>2</w:t>
      </w:r>
      <w:r w:rsidR="005274D0" w:rsidRPr="005274D0">
        <w:rPr>
          <w:rFonts w:ascii="Times New Roman" w:hAnsi="Times New Roman" w:cs="Times New Roman"/>
          <w:sz w:val="24"/>
          <w:szCs w:val="24"/>
        </w:rPr>
        <w:t>5</w:t>
      </w:r>
      <w:r w:rsidRPr="005274D0">
        <w:rPr>
          <w:rFonts w:ascii="Times New Roman" w:hAnsi="Times New Roman" w:cs="Times New Roman"/>
          <w:sz w:val="24"/>
          <w:szCs w:val="24"/>
        </w:rPr>
        <w:t>, 202</w:t>
      </w:r>
      <w:r w:rsidR="005274D0" w:rsidRPr="005274D0">
        <w:rPr>
          <w:rFonts w:ascii="Times New Roman" w:hAnsi="Times New Roman" w:cs="Times New Roman"/>
          <w:sz w:val="24"/>
          <w:szCs w:val="24"/>
        </w:rPr>
        <w:t>4</w:t>
      </w:r>
    </w:p>
    <w:sectPr w:rsidR="005328D0" w:rsidRPr="00510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BB7"/>
    <w:multiLevelType w:val="hybridMultilevel"/>
    <w:tmpl w:val="EBDC1DB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FC116A"/>
    <w:multiLevelType w:val="hybridMultilevel"/>
    <w:tmpl w:val="A476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C8E9D"/>
    <w:multiLevelType w:val="hybridMultilevel"/>
    <w:tmpl w:val="FF8AEF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9029715">
    <w:abstractNumId w:val="2"/>
  </w:num>
  <w:num w:numId="2" w16cid:durableId="40715645">
    <w:abstractNumId w:val="0"/>
  </w:num>
  <w:num w:numId="3" w16cid:durableId="753555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0F"/>
    <w:rsid w:val="00020A29"/>
    <w:rsid w:val="000217E3"/>
    <w:rsid w:val="0002411C"/>
    <w:rsid w:val="000414A5"/>
    <w:rsid w:val="00042180"/>
    <w:rsid w:val="00074BEB"/>
    <w:rsid w:val="00080D33"/>
    <w:rsid w:val="000934DD"/>
    <w:rsid w:val="00095118"/>
    <w:rsid w:val="000D7283"/>
    <w:rsid w:val="000E2188"/>
    <w:rsid w:val="000F5012"/>
    <w:rsid w:val="00104579"/>
    <w:rsid w:val="00144379"/>
    <w:rsid w:val="00153607"/>
    <w:rsid w:val="001B0A1E"/>
    <w:rsid w:val="001C2923"/>
    <w:rsid w:val="001E5A8B"/>
    <w:rsid w:val="001F4467"/>
    <w:rsid w:val="001F6C9F"/>
    <w:rsid w:val="00234503"/>
    <w:rsid w:val="002C08E7"/>
    <w:rsid w:val="00304EE2"/>
    <w:rsid w:val="00343534"/>
    <w:rsid w:val="00370011"/>
    <w:rsid w:val="00387E07"/>
    <w:rsid w:val="003B7ADF"/>
    <w:rsid w:val="003C2629"/>
    <w:rsid w:val="003E1C27"/>
    <w:rsid w:val="00400963"/>
    <w:rsid w:val="004015CE"/>
    <w:rsid w:val="00405CBE"/>
    <w:rsid w:val="004132AD"/>
    <w:rsid w:val="00421243"/>
    <w:rsid w:val="00426038"/>
    <w:rsid w:val="0043482F"/>
    <w:rsid w:val="00462C0F"/>
    <w:rsid w:val="0048148D"/>
    <w:rsid w:val="004A05D0"/>
    <w:rsid w:val="004B26D5"/>
    <w:rsid w:val="004C4932"/>
    <w:rsid w:val="004F6330"/>
    <w:rsid w:val="005102D3"/>
    <w:rsid w:val="00517CD5"/>
    <w:rsid w:val="005274D0"/>
    <w:rsid w:val="005328D0"/>
    <w:rsid w:val="00535B0D"/>
    <w:rsid w:val="00536A07"/>
    <w:rsid w:val="0055422E"/>
    <w:rsid w:val="00587E64"/>
    <w:rsid w:val="00597402"/>
    <w:rsid w:val="005B143D"/>
    <w:rsid w:val="005B269A"/>
    <w:rsid w:val="005E2143"/>
    <w:rsid w:val="00633F95"/>
    <w:rsid w:val="006C034E"/>
    <w:rsid w:val="006F0C5C"/>
    <w:rsid w:val="0072383D"/>
    <w:rsid w:val="007441BA"/>
    <w:rsid w:val="00757E63"/>
    <w:rsid w:val="00760921"/>
    <w:rsid w:val="007C40F6"/>
    <w:rsid w:val="007E61CB"/>
    <w:rsid w:val="0082268D"/>
    <w:rsid w:val="00860498"/>
    <w:rsid w:val="0087655C"/>
    <w:rsid w:val="00900DE3"/>
    <w:rsid w:val="00905E62"/>
    <w:rsid w:val="00911351"/>
    <w:rsid w:val="00916377"/>
    <w:rsid w:val="00973745"/>
    <w:rsid w:val="009824DA"/>
    <w:rsid w:val="009F4B98"/>
    <w:rsid w:val="00A7151F"/>
    <w:rsid w:val="00AA2862"/>
    <w:rsid w:val="00AB5F67"/>
    <w:rsid w:val="00AD2E33"/>
    <w:rsid w:val="00B31DE7"/>
    <w:rsid w:val="00B649E8"/>
    <w:rsid w:val="00BA55ED"/>
    <w:rsid w:val="00BC751E"/>
    <w:rsid w:val="00BF4D0A"/>
    <w:rsid w:val="00BF4F72"/>
    <w:rsid w:val="00C1416A"/>
    <w:rsid w:val="00C24849"/>
    <w:rsid w:val="00C2647D"/>
    <w:rsid w:val="00C77329"/>
    <w:rsid w:val="00CC323D"/>
    <w:rsid w:val="00CE4AEE"/>
    <w:rsid w:val="00D15E5F"/>
    <w:rsid w:val="00DA5EF8"/>
    <w:rsid w:val="00DB5EF0"/>
    <w:rsid w:val="00E45F81"/>
    <w:rsid w:val="00E526A4"/>
    <w:rsid w:val="00E809C8"/>
    <w:rsid w:val="00E8222E"/>
    <w:rsid w:val="00EB0890"/>
    <w:rsid w:val="00EE4396"/>
    <w:rsid w:val="00EF782B"/>
    <w:rsid w:val="00F36028"/>
    <w:rsid w:val="00F9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F202"/>
  <w15:chartTrackingRefBased/>
  <w15:docId w15:val="{7A1CA31D-EF10-4334-91F1-64FE6BE6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C0F"/>
    <w:pPr>
      <w:spacing w:after="0" w:line="240" w:lineRule="auto"/>
    </w:pPr>
  </w:style>
  <w:style w:type="paragraph" w:customStyle="1" w:styleId="paragraph">
    <w:name w:val="paragraph"/>
    <w:basedOn w:val="Normal"/>
    <w:rsid w:val="001C2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2923"/>
  </w:style>
  <w:style w:type="character" w:customStyle="1" w:styleId="eop">
    <w:name w:val="eop"/>
    <w:basedOn w:val="DefaultParagraphFont"/>
    <w:rsid w:val="001C2923"/>
  </w:style>
  <w:style w:type="character" w:customStyle="1" w:styleId="tabchar">
    <w:name w:val="tabchar"/>
    <w:basedOn w:val="DefaultParagraphFont"/>
    <w:rsid w:val="001C2923"/>
  </w:style>
  <w:style w:type="character" w:styleId="CommentReference">
    <w:name w:val="annotation reference"/>
    <w:basedOn w:val="DefaultParagraphFont"/>
    <w:uiPriority w:val="99"/>
    <w:semiHidden/>
    <w:unhideWhenUsed/>
    <w:rsid w:val="00760921"/>
    <w:rPr>
      <w:sz w:val="16"/>
      <w:szCs w:val="16"/>
    </w:rPr>
  </w:style>
  <w:style w:type="paragraph" w:styleId="CommentText">
    <w:name w:val="annotation text"/>
    <w:basedOn w:val="Normal"/>
    <w:link w:val="CommentTextChar"/>
    <w:uiPriority w:val="99"/>
    <w:unhideWhenUsed/>
    <w:rsid w:val="00760921"/>
    <w:pPr>
      <w:spacing w:line="240" w:lineRule="auto"/>
    </w:pPr>
    <w:rPr>
      <w:sz w:val="20"/>
      <w:szCs w:val="20"/>
    </w:rPr>
  </w:style>
  <w:style w:type="character" w:customStyle="1" w:styleId="CommentTextChar">
    <w:name w:val="Comment Text Char"/>
    <w:basedOn w:val="DefaultParagraphFont"/>
    <w:link w:val="CommentText"/>
    <w:uiPriority w:val="99"/>
    <w:rsid w:val="00760921"/>
    <w:rPr>
      <w:sz w:val="20"/>
      <w:szCs w:val="20"/>
    </w:rPr>
  </w:style>
  <w:style w:type="paragraph" w:styleId="CommentSubject">
    <w:name w:val="annotation subject"/>
    <w:basedOn w:val="CommentText"/>
    <w:next w:val="CommentText"/>
    <w:link w:val="CommentSubjectChar"/>
    <w:uiPriority w:val="99"/>
    <w:semiHidden/>
    <w:unhideWhenUsed/>
    <w:rsid w:val="00760921"/>
    <w:rPr>
      <w:b/>
      <w:bCs/>
    </w:rPr>
  </w:style>
  <w:style w:type="character" w:customStyle="1" w:styleId="CommentSubjectChar">
    <w:name w:val="Comment Subject Char"/>
    <w:basedOn w:val="CommentTextChar"/>
    <w:link w:val="CommentSubject"/>
    <w:uiPriority w:val="99"/>
    <w:semiHidden/>
    <w:rsid w:val="00760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475002">
      <w:bodyDiv w:val="1"/>
      <w:marLeft w:val="0"/>
      <w:marRight w:val="0"/>
      <w:marTop w:val="0"/>
      <w:marBottom w:val="0"/>
      <w:divBdr>
        <w:top w:val="none" w:sz="0" w:space="0" w:color="auto"/>
        <w:left w:val="none" w:sz="0" w:space="0" w:color="auto"/>
        <w:bottom w:val="none" w:sz="0" w:space="0" w:color="auto"/>
        <w:right w:val="none" w:sz="0" w:space="0" w:color="auto"/>
      </w:divBdr>
      <w:divsChild>
        <w:div w:id="374081732">
          <w:marLeft w:val="0"/>
          <w:marRight w:val="0"/>
          <w:marTop w:val="0"/>
          <w:marBottom w:val="0"/>
          <w:divBdr>
            <w:top w:val="none" w:sz="0" w:space="0" w:color="auto"/>
            <w:left w:val="none" w:sz="0" w:space="0" w:color="auto"/>
            <w:bottom w:val="none" w:sz="0" w:space="0" w:color="auto"/>
            <w:right w:val="none" w:sz="0" w:space="0" w:color="auto"/>
          </w:divBdr>
        </w:div>
        <w:div w:id="1515415497">
          <w:marLeft w:val="0"/>
          <w:marRight w:val="0"/>
          <w:marTop w:val="0"/>
          <w:marBottom w:val="0"/>
          <w:divBdr>
            <w:top w:val="none" w:sz="0" w:space="0" w:color="auto"/>
            <w:left w:val="none" w:sz="0" w:space="0" w:color="auto"/>
            <w:bottom w:val="none" w:sz="0" w:space="0" w:color="auto"/>
            <w:right w:val="none" w:sz="0" w:space="0" w:color="auto"/>
          </w:divBdr>
        </w:div>
      </w:divsChild>
    </w:div>
    <w:div w:id="706373772">
      <w:bodyDiv w:val="1"/>
      <w:marLeft w:val="0"/>
      <w:marRight w:val="0"/>
      <w:marTop w:val="0"/>
      <w:marBottom w:val="0"/>
      <w:divBdr>
        <w:top w:val="none" w:sz="0" w:space="0" w:color="auto"/>
        <w:left w:val="none" w:sz="0" w:space="0" w:color="auto"/>
        <w:bottom w:val="none" w:sz="0" w:space="0" w:color="auto"/>
        <w:right w:val="none" w:sz="0" w:space="0" w:color="auto"/>
      </w:divBdr>
      <w:divsChild>
        <w:div w:id="1557934309">
          <w:marLeft w:val="0"/>
          <w:marRight w:val="0"/>
          <w:marTop w:val="0"/>
          <w:marBottom w:val="0"/>
          <w:divBdr>
            <w:top w:val="none" w:sz="0" w:space="0" w:color="auto"/>
            <w:left w:val="none" w:sz="0" w:space="0" w:color="auto"/>
            <w:bottom w:val="none" w:sz="0" w:space="0" w:color="auto"/>
            <w:right w:val="none" w:sz="0" w:space="0" w:color="auto"/>
          </w:divBdr>
        </w:div>
        <w:div w:id="1530921478">
          <w:marLeft w:val="0"/>
          <w:marRight w:val="0"/>
          <w:marTop w:val="0"/>
          <w:marBottom w:val="0"/>
          <w:divBdr>
            <w:top w:val="none" w:sz="0" w:space="0" w:color="auto"/>
            <w:left w:val="none" w:sz="0" w:space="0" w:color="auto"/>
            <w:bottom w:val="none" w:sz="0" w:space="0" w:color="auto"/>
            <w:right w:val="none" w:sz="0" w:space="0" w:color="auto"/>
          </w:divBdr>
        </w:div>
        <w:div w:id="980035545">
          <w:marLeft w:val="0"/>
          <w:marRight w:val="0"/>
          <w:marTop w:val="0"/>
          <w:marBottom w:val="0"/>
          <w:divBdr>
            <w:top w:val="none" w:sz="0" w:space="0" w:color="auto"/>
            <w:left w:val="none" w:sz="0" w:space="0" w:color="auto"/>
            <w:bottom w:val="none" w:sz="0" w:space="0" w:color="auto"/>
            <w:right w:val="none" w:sz="0" w:space="0" w:color="auto"/>
          </w:divBdr>
        </w:div>
        <w:div w:id="1177815700">
          <w:marLeft w:val="0"/>
          <w:marRight w:val="0"/>
          <w:marTop w:val="0"/>
          <w:marBottom w:val="0"/>
          <w:divBdr>
            <w:top w:val="none" w:sz="0" w:space="0" w:color="auto"/>
            <w:left w:val="none" w:sz="0" w:space="0" w:color="auto"/>
            <w:bottom w:val="none" w:sz="0" w:space="0" w:color="auto"/>
            <w:right w:val="none" w:sz="0" w:space="0" w:color="auto"/>
          </w:divBdr>
        </w:div>
        <w:div w:id="1725829364">
          <w:marLeft w:val="0"/>
          <w:marRight w:val="0"/>
          <w:marTop w:val="0"/>
          <w:marBottom w:val="0"/>
          <w:divBdr>
            <w:top w:val="none" w:sz="0" w:space="0" w:color="auto"/>
            <w:left w:val="none" w:sz="0" w:space="0" w:color="auto"/>
            <w:bottom w:val="none" w:sz="0" w:space="0" w:color="auto"/>
            <w:right w:val="none" w:sz="0" w:space="0" w:color="auto"/>
          </w:divBdr>
        </w:div>
        <w:div w:id="1919437981">
          <w:marLeft w:val="0"/>
          <w:marRight w:val="0"/>
          <w:marTop w:val="0"/>
          <w:marBottom w:val="0"/>
          <w:divBdr>
            <w:top w:val="none" w:sz="0" w:space="0" w:color="auto"/>
            <w:left w:val="none" w:sz="0" w:space="0" w:color="auto"/>
            <w:bottom w:val="none" w:sz="0" w:space="0" w:color="auto"/>
            <w:right w:val="none" w:sz="0" w:space="0" w:color="auto"/>
          </w:divBdr>
        </w:div>
        <w:div w:id="1404595971">
          <w:marLeft w:val="0"/>
          <w:marRight w:val="0"/>
          <w:marTop w:val="0"/>
          <w:marBottom w:val="0"/>
          <w:divBdr>
            <w:top w:val="none" w:sz="0" w:space="0" w:color="auto"/>
            <w:left w:val="none" w:sz="0" w:space="0" w:color="auto"/>
            <w:bottom w:val="none" w:sz="0" w:space="0" w:color="auto"/>
            <w:right w:val="none" w:sz="0" w:space="0" w:color="auto"/>
          </w:divBdr>
        </w:div>
        <w:div w:id="1549761304">
          <w:marLeft w:val="0"/>
          <w:marRight w:val="0"/>
          <w:marTop w:val="0"/>
          <w:marBottom w:val="0"/>
          <w:divBdr>
            <w:top w:val="none" w:sz="0" w:space="0" w:color="auto"/>
            <w:left w:val="none" w:sz="0" w:space="0" w:color="auto"/>
            <w:bottom w:val="none" w:sz="0" w:space="0" w:color="auto"/>
            <w:right w:val="none" w:sz="0" w:space="0" w:color="auto"/>
          </w:divBdr>
        </w:div>
        <w:div w:id="1853301546">
          <w:marLeft w:val="0"/>
          <w:marRight w:val="0"/>
          <w:marTop w:val="0"/>
          <w:marBottom w:val="0"/>
          <w:divBdr>
            <w:top w:val="none" w:sz="0" w:space="0" w:color="auto"/>
            <w:left w:val="none" w:sz="0" w:space="0" w:color="auto"/>
            <w:bottom w:val="none" w:sz="0" w:space="0" w:color="auto"/>
            <w:right w:val="none" w:sz="0" w:space="0" w:color="auto"/>
          </w:divBdr>
        </w:div>
        <w:div w:id="568080403">
          <w:marLeft w:val="0"/>
          <w:marRight w:val="0"/>
          <w:marTop w:val="0"/>
          <w:marBottom w:val="0"/>
          <w:divBdr>
            <w:top w:val="none" w:sz="0" w:space="0" w:color="auto"/>
            <w:left w:val="none" w:sz="0" w:space="0" w:color="auto"/>
            <w:bottom w:val="none" w:sz="0" w:space="0" w:color="auto"/>
            <w:right w:val="none" w:sz="0" w:space="0" w:color="auto"/>
          </w:divBdr>
        </w:div>
        <w:div w:id="968046060">
          <w:marLeft w:val="0"/>
          <w:marRight w:val="0"/>
          <w:marTop w:val="0"/>
          <w:marBottom w:val="0"/>
          <w:divBdr>
            <w:top w:val="none" w:sz="0" w:space="0" w:color="auto"/>
            <w:left w:val="none" w:sz="0" w:space="0" w:color="auto"/>
            <w:bottom w:val="none" w:sz="0" w:space="0" w:color="auto"/>
            <w:right w:val="none" w:sz="0" w:space="0" w:color="auto"/>
          </w:divBdr>
        </w:div>
      </w:divsChild>
    </w:div>
    <w:div w:id="960839040">
      <w:bodyDiv w:val="1"/>
      <w:marLeft w:val="0"/>
      <w:marRight w:val="0"/>
      <w:marTop w:val="0"/>
      <w:marBottom w:val="0"/>
      <w:divBdr>
        <w:top w:val="none" w:sz="0" w:space="0" w:color="auto"/>
        <w:left w:val="none" w:sz="0" w:space="0" w:color="auto"/>
        <w:bottom w:val="none" w:sz="0" w:space="0" w:color="auto"/>
        <w:right w:val="none" w:sz="0" w:space="0" w:color="auto"/>
      </w:divBdr>
      <w:divsChild>
        <w:div w:id="7759291">
          <w:marLeft w:val="0"/>
          <w:marRight w:val="0"/>
          <w:marTop w:val="0"/>
          <w:marBottom w:val="0"/>
          <w:divBdr>
            <w:top w:val="none" w:sz="0" w:space="0" w:color="auto"/>
            <w:left w:val="none" w:sz="0" w:space="0" w:color="auto"/>
            <w:bottom w:val="none" w:sz="0" w:space="0" w:color="auto"/>
            <w:right w:val="none" w:sz="0" w:space="0" w:color="auto"/>
          </w:divBdr>
        </w:div>
        <w:div w:id="157400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hyperlink" Target="mailto:DetroitCPD@hu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CBD44D78C984E9FB56AE45A1CC1E5" ma:contentTypeVersion="15" ma:contentTypeDescription="Create a new document." ma:contentTypeScope="" ma:versionID="a8ab9cec0a460244791ef22ac8ac7911">
  <xsd:schema xmlns:xsd="http://www.w3.org/2001/XMLSchema" xmlns:xs="http://www.w3.org/2001/XMLSchema" xmlns:p="http://schemas.microsoft.com/office/2006/metadata/properties" xmlns:ns2="30abe870-aedd-4fa0-9e5e-f41dd65cc17d" xmlns:ns3="8dd86670-3002-4051-8ada-eb2ccce1fcb6" xmlns:ns4="484c8c59-755d-4516-b8d2-1621b38262b4" targetNamespace="http://schemas.microsoft.com/office/2006/metadata/properties" ma:root="true" ma:fieldsID="8bdc36f04c1cd86274664c114d116a72" ns2:_="" ns3:_="" ns4:_="">
    <xsd:import namespace="30abe870-aedd-4fa0-9e5e-f41dd65cc17d"/>
    <xsd:import namespace="8dd86670-3002-4051-8ada-eb2ccce1fcb6"/>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be870-aedd-4fa0-9e5e-f41dd65cc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b1785c-03c4-4f5d-a7bb-9621a47e581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86670-3002-4051-8ada-eb2ccce1fc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77afda-4bb9-4324-9f05-815df7c88df6}" ma:internalName="TaxCatchAll" ma:showField="CatchAllData" ma:web="8dd86670-3002-4051-8ada-eb2ccce1f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73EFD-3C53-44F6-8C3B-033EAAE71B8B}">
  <ds:schemaRefs>
    <ds:schemaRef ds:uri="http://schemas.microsoft.com/sharepoint/v3/contenttype/forms"/>
  </ds:schemaRefs>
</ds:datastoreItem>
</file>

<file path=customXml/itemProps2.xml><?xml version="1.0" encoding="utf-8"?>
<ds:datastoreItem xmlns:ds="http://schemas.openxmlformats.org/officeDocument/2006/customXml" ds:itemID="{095A6CC4-85A4-4416-9FCC-7713CE646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be870-aedd-4fa0-9e5e-f41dd65cc17d"/>
    <ds:schemaRef ds:uri="8dd86670-3002-4051-8ada-eb2ccce1fcb6"/>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Samantha Marie</dc:creator>
  <cp:keywords/>
  <dc:description/>
  <cp:lastModifiedBy>Tierney, Kathleen L</cp:lastModifiedBy>
  <cp:revision>65</cp:revision>
  <cp:lastPrinted>2020-11-25T19:18:00Z</cp:lastPrinted>
  <dcterms:created xsi:type="dcterms:W3CDTF">2023-08-08T13:45:00Z</dcterms:created>
  <dcterms:modified xsi:type="dcterms:W3CDTF">2024-06-25T17:45:00Z</dcterms:modified>
</cp:coreProperties>
</file>